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52772E" w14:textId="77777777" w:rsidR="00330662" w:rsidRDefault="00330662">
      <w:pPr>
        <w:rPr>
          <w:rFonts w:ascii="Book Antiqua" w:hAnsi="Book Antiqua" w:cs="Ayuthaya"/>
          <w:b/>
          <w:color w:val="E3DCCF" w:themeColor="background2"/>
          <w:sz w:val="40"/>
          <w:szCs w:val="40"/>
          <w:u w:val="single"/>
          <w:vertAlign w:val="subscript"/>
        </w:rPr>
      </w:pPr>
    </w:p>
    <w:p w14:paraId="648E30EA" w14:textId="469F1AE0" w:rsidR="009A7113" w:rsidRPr="00D65FE2" w:rsidRDefault="00C37300">
      <w:pPr>
        <w:rPr>
          <w:rFonts w:ascii="Book Antiqua" w:hAnsi="Book Antiqua" w:cs="Ayuthaya"/>
          <w:b/>
          <w:color w:val="E3DCCF" w:themeColor="background2"/>
          <w:sz w:val="40"/>
          <w:szCs w:val="40"/>
          <w:u w:val="single"/>
          <w:vertAlign w:val="subscript"/>
        </w:rPr>
      </w:pPr>
      <w:r>
        <w:rPr>
          <w:rFonts w:ascii="Book Antiqua" w:hAnsi="Book Antiqua" w:cs="Ayuthaya"/>
          <w:b/>
          <w:noProof/>
          <w:color w:val="E3DCCF" w:themeColor="background2"/>
          <w:sz w:val="40"/>
          <w:szCs w:val="40"/>
          <w:u w:val="single"/>
          <w:vertAlign w:val="subscript"/>
        </w:rPr>
        <mc:AlternateContent>
          <mc:Choice Requires="wps">
            <w:drawing>
              <wp:anchor distT="0" distB="0" distL="114300" distR="114300" simplePos="0" relativeHeight="251659264" behindDoc="0" locked="0" layoutInCell="1" allowOverlap="1" wp14:anchorId="2E19E8E9" wp14:editId="594BA8FF">
                <wp:simplePos x="0" y="0"/>
                <wp:positionH relativeFrom="column">
                  <wp:posOffset>2171700</wp:posOffset>
                </wp:positionH>
                <wp:positionV relativeFrom="paragraph">
                  <wp:posOffset>-799465</wp:posOffset>
                </wp:positionV>
                <wp:extent cx="4114800" cy="5829300"/>
                <wp:effectExtent l="0" t="0" r="0" b="12700"/>
                <wp:wrapSquare wrapText="bothSides"/>
                <wp:docPr id="5" name="Casella di tes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5829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145B40" w14:textId="77777777" w:rsidR="00CE1C50" w:rsidRDefault="00CE1C50">
                            <w:r>
                              <w:rPr>
                                <w:noProof/>
                              </w:rPr>
                              <w:drawing>
                                <wp:inline distT="0" distB="0" distL="0" distR="0" wp14:anchorId="2E4A98E6" wp14:editId="7ED87A68">
                                  <wp:extent cx="1050290" cy="1331595"/>
                                  <wp:effectExtent l="254000" t="177800" r="245110" b="16700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valdo e Dorliska-Dorliska-Teatro di Wildbad-Germania-luglio 2003.jpg"/>
                                          <pic:cNvPicPr/>
                                        </pic:nvPicPr>
                                        <pic:blipFill>
                                          <a:blip r:embed="rId7" cstate="print">
                                            <a:extLst>
                                              <a:ext uri="{28A0092B-C50C-407E-A947-70E740481C1C}">
                                                <a14:useLocalDpi xmlns:a14="http://schemas.microsoft.com/office/drawing/2010/main"/>
                                              </a:ext>
                                            </a:extLst>
                                          </a:blip>
                                          <a:stretch>
                                            <a:fillRect/>
                                          </a:stretch>
                                        </pic:blipFill>
                                        <pic:spPr>
                                          <a:xfrm rot="20026899">
                                            <a:off x="0" y="0"/>
                                            <a:ext cx="1050290" cy="1331595"/>
                                          </a:xfrm>
                                          <a:prstGeom prst="rect">
                                            <a:avLst/>
                                          </a:prstGeom>
                                        </pic:spPr>
                                      </pic:pic>
                                    </a:graphicData>
                                  </a:graphic>
                                </wp:inline>
                              </w:drawing>
                            </w:r>
                            <w:r>
                              <w:rPr>
                                <w:noProof/>
                              </w:rPr>
                              <w:drawing>
                                <wp:inline distT="0" distB="0" distL="0" distR="0" wp14:anchorId="51DCDEBB" wp14:editId="2159803B">
                                  <wp:extent cx="1512050" cy="1217295"/>
                                  <wp:effectExtent l="177800" t="254000" r="139065" b="25590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23.jpg"/>
                                          <pic:cNvPicPr/>
                                        </pic:nvPicPr>
                                        <pic:blipFill>
                                          <a:blip r:embed="rId8" cstate="print">
                                            <a:extLst>
                                              <a:ext uri="{28A0092B-C50C-407E-A947-70E740481C1C}">
                                                <a14:useLocalDpi xmlns:a14="http://schemas.microsoft.com/office/drawing/2010/main"/>
                                              </a:ext>
                                            </a:extLst>
                                          </a:blip>
                                          <a:stretch>
                                            <a:fillRect/>
                                          </a:stretch>
                                        </pic:blipFill>
                                        <pic:spPr>
                                          <a:xfrm rot="1287119">
                                            <a:off x="0" y="0"/>
                                            <a:ext cx="1514990" cy="1219662"/>
                                          </a:xfrm>
                                          <a:prstGeom prst="rect">
                                            <a:avLst/>
                                          </a:prstGeom>
                                        </pic:spPr>
                                      </pic:pic>
                                    </a:graphicData>
                                  </a:graphic>
                                </wp:inline>
                              </w:drawing>
                            </w:r>
                            <w:r>
                              <w:rPr>
                                <w:noProof/>
                              </w:rPr>
                              <w:drawing>
                                <wp:inline distT="0" distB="0" distL="0" distR="0" wp14:anchorId="0199182D" wp14:editId="6941276C">
                                  <wp:extent cx="1807922" cy="1021715"/>
                                  <wp:effectExtent l="152400" t="406400" r="147955" b="42608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59 - Copia.JPG"/>
                                          <pic:cNvPicPr/>
                                        </pic:nvPicPr>
                                        <pic:blipFill>
                                          <a:blip r:embed="rId9" cstate="print">
                                            <a:extLst>
                                              <a:ext uri="{28A0092B-C50C-407E-A947-70E740481C1C}">
                                                <a14:useLocalDpi xmlns:a14="http://schemas.microsoft.com/office/drawing/2010/main"/>
                                              </a:ext>
                                            </a:extLst>
                                          </a:blip>
                                          <a:stretch>
                                            <a:fillRect/>
                                          </a:stretch>
                                        </pic:blipFill>
                                        <pic:spPr>
                                          <a:xfrm rot="19655259">
                                            <a:off x="0" y="0"/>
                                            <a:ext cx="1810665" cy="1023265"/>
                                          </a:xfrm>
                                          <a:prstGeom prst="rect">
                                            <a:avLst/>
                                          </a:prstGeom>
                                        </pic:spPr>
                                      </pic:pic>
                                    </a:graphicData>
                                  </a:graphic>
                                </wp:inline>
                              </w:drawing>
                            </w:r>
                            <w:r>
                              <w:rPr>
                                <w:noProof/>
                              </w:rPr>
                              <w:drawing>
                                <wp:inline distT="0" distB="0" distL="0" distR="0" wp14:anchorId="03925978" wp14:editId="207EF982">
                                  <wp:extent cx="1191260" cy="1700843"/>
                                  <wp:effectExtent l="279400" t="177800" r="281940" b="17907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lla-Il Socrate immaginario Teatro La Scala ottobre 2007 IMG_8056.JPG"/>
                                          <pic:cNvPicPr/>
                                        </pic:nvPicPr>
                                        <pic:blipFill>
                                          <a:blip r:embed="rId10" cstate="print">
                                            <a:extLst>
                                              <a:ext uri="{28A0092B-C50C-407E-A947-70E740481C1C}">
                                                <a14:useLocalDpi xmlns:a14="http://schemas.microsoft.com/office/drawing/2010/main"/>
                                              </a:ext>
                                            </a:extLst>
                                          </a:blip>
                                          <a:stretch>
                                            <a:fillRect/>
                                          </a:stretch>
                                        </pic:blipFill>
                                        <pic:spPr>
                                          <a:xfrm rot="1228366">
                                            <a:off x="0" y="0"/>
                                            <a:ext cx="1193458" cy="1703981"/>
                                          </a:xfrm>
                                          <a:prstGeom prst="rect">
                                            <a:avLst/>
                                          </a:prstGeom>
                                        </pic:spPr>
                                      </pic:pic>
                                    </a:graphicData>
                                  </a:graphic>
                                </wp:inline>
                              </w:drawing>
                            </w:r>
                            <w:r>
                              <w:rPr>
                                <w:noProof/>
                              </w:rPr>
                              <w:drawing>
                                <wp:inline distT="0" distB="0" distL="0" distR="0" wp14:anchorId="4236AA72" wp14:editId="4635B66C">
                                  <wp:extent cx="1680745" cy="2528081"/>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126.jpg"/>
                                          <pic:cNvPicPr/>
                                        </pic:nvPicPr>
                                        <pic:blipFill>
                                          <a:blip r:embed="rId11" cstate="print">
                                            <a:extLst>
                                              <a:ext uri="{28A0092B-C50C-407E-A947-70E740481C1C}">
                                                <a14:useLocalDpi xmlns:a14="http://schemas.microsoft.com/office/drawing/2010/main"/>
                                              </a:ext>
                                            </a:extLst>
                                          </a:blip>
                                          <a:stretch>
                                            <a:fillRect/>
                                          </a:stretch>
                                        </pic:blipFill>
                                        <pic:spPr>
                                          <a:xfrm>
                                            <a:off x="0" y="0"/>
                                            <a:ext cx="1681049" cy="25285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Casella di testo 5" o:spid="_x0000_s1026" type="#_x0000_t202" style="position:absolute;margin-left:171pt;margin-top:-62.9pt;width:324pt;height:45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" filled="f" stroked="f">
                <v:path arrowok="t"/>
                <v:textbox>
                  <w:txbxContent>
                    <w:p w14:paraId="24145B40" w14:textId="77777777" w:rsidR="006F44DA" w:rsidRDefault="006F44DA">
                      <w:r>
                        <w:rPr>
                          <w:noProof/>
                        </w:rPr>
                        <w:drawing>
                          <wp:inline distT="0" distB="0" distL="0" distR="0" wp14:anchorId="2E4A98E6" wp14:editId="7ED87A68">
                            <wp:extent cx="1050290" cy="1331595"/>
                            <wp:effectExtent l="254000" t="177800" r="245110" b="16700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valdo e Dorliska-Dorliska-Teatro di Wildbad-Germania-luglio 2003.jpg"/>
                                    <pic:cNvPicPr/>
                                  </pic:nvPicPr>
                                  <pic:blipFill>
                                    <a:blip r:embed="rId12" cstate="print">
                                      <a:extLst>
                                        <a:ext uri="{28A0092B-C50C-407E-A947-70E740481C1C}">
                                          <a14:useLocalDpi xmlns:a14="http://schemas.microsoft.com/office/drawing/2010/main"/>
                                        </a:ext>
                                      </a:extLst>
                                    </a:blip>
                                    <a:stretch>
                                      <a:fillRect/>
                                    </a:stretch>
                                  </pic:blipFill>
                                  <pic:spPr>
                                    <a:xfrm rot="20026899">
                                      <a:off x="0" y="0"/>
                                      <a:ext cx="1050290" cy="1331595"/>
                                    </a:xfrm>
                                    <a:prstGeom prst="rect">
                                      <a:avLst/>
                                    </a:prstGeom>
                                  </pic:spPr>
                                </pic:pic>
                              </a:graphicData>
                            </a:graphic>
                          </wp:inline>
                        </w:drawing>
                      </w:r>
                      <w:r>
                        <w:rPr>
                          <w:noProof/>
                        </w:rPr>
                        <w:drawing>
                          <wp:inline distT="0" distB="0" distL="0" distR="0" wp14:anchorId="51DCDEBB" wp14:editId="2159803B">
                            <wp:extent cx="1512050" cy="1217295"/>
                            <wp:effectExtent l="177800" t="254000" r="139065" b="25590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23.jpg"/>
                                    <pic:cNvPicPr/>
                                  </pic:nvPicPr>
                                  <pic:blipFill>
                                    <a:blip r:embed="rId13" cstate="print">
                                      <a:extLst>
                                        <a:ext uri="{28A0092B-C50C-407E-A947-70E740481C1C}">
                                          <a14:useLocalDpi xmlns:a14="http://schemas.microsoft.com/office/drawing/2010/main"/>
                                        </a:ext>
                                      </a:extLst>
                                    </a:blip>
                                    <a:stretch>
                                      <a:fillRect/>
                                    </a:stretch>
                                  </pic:blipFill>
                                  <pic:spPr>
                                    <a:xfrm rot="1287119">
                                      <a:off x="0" y="0"/>
                                      <a:ext cx="1514990" cy="1219662"/>
                                    </a:xfrm>
                                    <a:prstGeom prst="rect">
                                      <a:avLst/>
                                    </a:prstGeom>
                                  </pic:spPr>
                                </pic:pic>
                              </a:graphicData>
                            </a:graphic>
                          </wp:inline>
                        </w:drawing>
                      </w:r>
                      <w:r>
                        <w:rPr>
                          <w:noProof/>
                        </w:rPr>
                        <w:drawing>
                          <wp:inline distT="0" distB="0" distL="0" distR="0" wp14:anchorId="0199182D" wp14:editId="6941276C">
                            <wp:extent cx="1807922" cy="1021715"/>
                            <wp:effectExtent l="152400" t="406400" r="147955" b="42608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59 - Copia.JPG"/>
                                    <pic:cNvPicPr/>
                                  </pic:nvPicPr>
                                  <pic:blipFill>
                                    <a:blip r:embed="rId14" cstate="print">
                                      <a:extLst>
                                        <a:ext uri="{28A0092B-C50C-407E-A947-70E740481C1C}">
                                          <a14:useLocalDpi xmlns:a14="http://schemas.microsoft.com/office/drawing/2010/main"/>
                                        </a:ext>
                                      </a:extLst>
                                    </a:blip>
                                    <a:stretch>
                                      <a:fillRect/>
                                    </a:stretch>
                                  </pic:blipFill>
                                  <pic:spPr>
                                    <a:xfrm rot="19655259">
                                      <a:off x="0" y="0"/>
                                      <a:ext cx="1810665" cy="1023265"/>
                                    </a:xfrm>
                                    <a:prstGeom prst="rect">
                                      <a:avLst/>
                                    </a:prstGeom>
                                  </pic:spPr>
                                </pic:pic>
                              </a:graphicData>
                            </a:graphic>
                          </wp:inline>
                        </w:drawing>
                      </w:r>
                      <w:r>
                        <w:rPr>
                          <w:noProof/>
                        </w:rPr>
                        <w:drawing>
                          <wp:inline distT="0" distB="0" distL="0" distR="0" wp14:anchorId="03925978" wp14:editId="207EF982">
                            <wp:extent cx="1191260" cy="1700843"/>
                            <wp:effectExtent l="279400" t="177800" r="281940" b="17907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lla-Il Socrate immaginario Teatro La Scala ottobre 2007 IMG_8056.JPG"/>
                                    <pic:cNvPicPr/>
                                  </pic:nvPicPr>
                                  <pic:blipFill>
                                    <a:blip r:embed="rId15" cstate="print">
                                      <a:extLst>
                                        <a:ext uri="{28A0092B-C50C-407E-A947-70E740481C1C}">
                                          <a14:useLocalDpi xmlns:a14="http://schemas.microsoft.com/office/drawing/2010/main"/>
                                        </a:ext>
                                      </a:extLst>
                                    </a:blip>
                                    <a:stretch>
                                      <a:fillRect/>
                                    </a:stretch>
                                  </pic:blipFill>
                                  <pic:spPr>
                                    <a:xfrm rot="1228366">
                                      <a:off x="0" y="0"/>
                                      <a:ext cx="1193458" cy="1703981"/>
                                    </a:xfrm>
                                    <a:prstGeom prst="rect">
                                      <a:avLst/>
                                    </a:prstGeom>
                                  </pic:spPr>
                                </pic:pic>
                              </a:graphicData>
                            </a:graphic>
                          </wp:inline>
                        </w:drawing>
                      </w:r>
                      <w:r>
                        <w:rPr>
                          <w:noProof/>
                        </w:rPr>
                        <w:drawing>
                          <wp:inline distT="0" distB="0" distL="0" distR="0" wp14:anchorId="4236AA72" wp14:editId="4635B66C">
                            <wp:extent cx="1680745" cy="2528081"/>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126.jpg"/>
                                    <pic:cNvPicPr/>
                                  </pic:nvPicPr>
                                  <pic:blipFill>
                                    <a:blip r:embed="rId16" cstate="print">
                                      <a:extLst>
                                        <a:ext uri="{28A0092B-C50C-407E-A947-70E740481C1C}">
                                          <a14:useLocalDpi xmlns:a14="http://schemas.microsoft.com/office/drawing/2010/main"/>
                                        </a:ext>
                                      </a:extLst>
                                    </a:blip>
                                    <a:stretch>
                                      <a:fillRect/>
                                    </a:stretch>
                                  </pic:blipFill>
                                  <pic:spPr>
                                    <a:xfrm>
                                      <a:off x="0" y="0"/>
                                      <a:ext cx="1681049" cy="2528538"/>
                                    </a:xfrm>
                                    <a:prstGeom prst="rect">
                                      <a:avLst/>
                                    </a:prstGeom>
                                  </pic:spPr>
                                </pic:pic>
                              </a:graphicData>
                            </a:graphic>
                          </wp:inline>
                        </w:drawing>
                      </w:r>
                    </w:p>
                  </w:txbxContent>
                </v:textbox>
                <w10:wrap type="square"/>
              </v:shape>
            </w:pict>
          </mc:Fallback>
        </mc:AlternateContent>
      </w:r>
      <w:r w:rsidR="008B42E3" w:rsidRPr="00D65FE2">
        <w:rPr>
          <w:rFonts w:ascii="Book Antiqua" w:hAnsi="Book Antiqua" w:cs="Ayuthaya"/>
          <w:b/>
          <w:color w:val="E3DCCF" w:themeColor="background2"/>
          <w:sz w:val="40"/>
          <w:szCs w:val="40"/>
          <w:u w:val="single"/>
          <w:vertAlign w:val="subscript"/>
        </w:rPr>
        <w:t>PAOLA CIGNA</w:t>
      </w:r>
    </w:p>
    <w:p w14:paraId="3DF77778" w14:textId="77777777" w:rsidR="00902EFD" w:rsidRPr="00D65FE2" w:rsidRDefault="008B42E3">
      <w:pPr>
        <w:rPr>
          <w:rFonts w:ascii="Book Antiqua" w:hAnsi="Book Antiqua" w:cs="Ayuthaya"/>
          <w:b/>
          <w:color w:val="E3DCCF" w:themeColor="background2"/>
          <w:sz w:val="40"/>
          <w:szCs w:val="40"/>
          <w:vertAlign w:val="subscript"/>
        </w:rPr>
      </w:pPr>
      <w:r w:rsidRPr="00D65FE2">
        <w:rPr>
          <w:rFonts w:ascii="Book Antiqua" w:hAnsi="Book Antiqua" w:cs="Ayuthaya"/>
          <w:b/>
          <w:color w:val="E3DCCF" w:themeColor="background2"/>
          <w:sz w:val="40"/>
          <w:szCs w:val="40"/>
          <w:vertAlign w:val="subscript"/>
        </w:rPr>
        <w:t>Via Sillaro 22/4</w:t>
      </w:r>
    </w:p>
    <w:p w14:paraId="59AF171A" w14:textId="77777777" w:rsidR="00902EFD" w:rsidRPr="00D65FE2" w:rsidRDefault="008B42E3">
      <w:pPr>
        <w:rPr>
          <w:rFonts w:ascii="Book Antiqua" w:hAnsi="Book Antiqua" w:cs="Ayuthaya"/>
          <w:b/>
          <w:color w:val="E3DCCF" w:themeColor="background2"/>
          <w:sz w:val="40"/>
          <w:szCs w:val="40"/>
          <w:vertAlign w:val="subscript"/>
        </w:rPr>
      </w:pPr>
      <w:r w:rsidRPr="00D65FE2">
        <w:rPr>
          <w:rFonts w:ascii="Book Antiqua" w:hAnsi="Book Antiqua" w:cs="Ayuthaya"/>
          <w:b/>
          <w:color w:val="E3DCCF" w:themeColor="background2"/>
          <w:sz w:val="40"/>
          <w:szCs w:val="40"/>
          <w:vertAlign w:val="subscript"/>
        </w:rPr>
        <w:t>40050 Monterenzio Bologna Italia</w:t>
      </w:r>
    </w:p>
    <w:p w14:paraId="2D16187D" w14:textId="77777777" w:rsidR="007F4F86" w:rsidRPr="00D65FE2" w:rsidRDefault="007F4F86">
      <w:pPr>
        <w:rPr>
          <w:rFonts w:ascii="Book Antiqua" w:hAnsi="Book Antiqua" w:cs="Ayuthaya"/>
          <w:b/>
          <w:color w:val="E3DCCF" w:themeColor="background2"/>
          <w:sz w:val="40"/>
          <w:szCs w:val="40"/>
          <w:vertAlign w:val="subscript"/>
        </w:rPr>
      </w:pPr>
      <w:r w:rsidRPr="00D65FE2">
        <w:rPr>
          <w:rFonts w:ascii="Book Antiqua" w:hAnsi="Book Antiqua" w:cs="Ayuthaya"/>
          <w:b/>
          <w:color w:val="E3DCCF" w:themeColor="background2"/>
          <w:sz w:val="40"/>
          <w:szCs w:val="40"/>
          <w:vertAlign w:val="subscript"/>
        </w:rPr>
        <w:t>+39051929208</w:t>
      </w:r>
    </w:p>
    <w:p w14:paraId="43B6374C" w14:textId="77777777" w:rsidR="007F4F86" w:rsidRDefault="007F4F86">
      <w:pPr>
        <w:rPr>
          <w:rFonts w:ascii="Book Antiqua" w:hAnsi="Book Antiqua" w:cs="Ayuthaya"/>
          <w:b/>
          <w:color w:val="E3DCCF" w:themeColor="background2"/>
          <w:sz w:val="40"/>
          <w:szCs w:val="40"/>
          <w:vertAlign w:val="subscript"/>
        </w:rPr>
      </w:pPr>
      <w:r w:rsidRPr="00D65FE2">
        <w:rPr>
          <w:rFonts w:ascii="Book Antiqua" w:hAnsi="Book Antiqua" w:cs="Ayuthaya"/>
          <w:b/>
          <w:color w:val="E3DCCF" w:themeColor="background2"/>
          <w:sz w:val="40"/>
          <w:szCs w:val="40"/>
          <w:vertAlign w:val="subscript"/>
        </w:rPr>
        <w:t>+393473414182</w:t>
      </w:r>
    </w:p>
    <w:p w14:paraId="79DA694E" w14:textId="4DA69A5C" w:rsidR="00330662" w:rsidRPr="00D65FE2" w:rsidRDefault="00330662">
      <w:pPr>
        <w:rPr>
          <w:rFonts w:ascii="Book Antiqua" w:hAnsi="Book Antiqua" w:cs="Ayuthaya"/>
          <w:b/>
          <w:color w:val="E3DCCF" w:themeColor="background2"/>
          <w:sz w:val="40"/>
          <w:szCs w:val="40"/>
          <w:vertAlign w:val="subscript"/>
        </w:rPr>
      </w:pPr>
      <w:r>
        <w:rPr>
          <w:rFonts w:ascii="Book Antiqua" w:hAnsi="Book Antiqua" w:cs="Ayuthaya"/>
          <w:b/>
          <w:color w:val="E3DCCF" w:themeColor="background2"/>
          <w:sz w:val="40"/>
          <w:szCs w:val="40"/>
          <w:vertAlign w:val="subscript"/>
        </w:rPr>
        <w:t>info@paolacigna.com</w:t>
      </w:r>
    </w:p>
    <w:p w14:paraId="407427D1" w14:textId="37F759A8" w:rsidR="00902EFD" w:rsidRDefault="00330662">
      <w:pPr>
        <w:rPr>
          <w:rFonts w:ascii="Book Antiqua" w:hAnsi="Book Antiqua" w:cs="Ayuthaya"/>
          <w:b/>
          <w:color w:val="E3DCCF" w:themeColor="background2"/>
          <w:sz w:val="40"/>
          <w:szCs w:val="40"/>
          <w:vertAlign w:val="subscript"/>
        </w:rPr>
      </w:pPr>
      <w:hyperlink r:id="rId17" w:history="1">
        <w:r w:rsidR="005741D4" w:rsidRPr="006A64C1">
          <w:rPr>
            <w:rStyle w:val="Collegamentoipertestuale"/>
            <w:rFonts w:ascii="Book Antiqua" w:hAnsi="Book Antiqua" w:cs="Ayuthaya"/>
            <w:b/>
            <w:sz w:val="40"/>
            <w:szCs w:val="40"/>
            <w:vertAlign w:val="subscript"/>
          </w:rPr>
          <w:t>paolacigna@icloud.com</w:t>
        </w:r>
      </w:hyperlink>
    </w:p>
    <w:p w14:paraId="43284229" w14:textId="77777777" w:rsidR="007F4F86" w:rsidRDefault="00330662">
      <w:pPr>
        <w:rPr>
          <w:rStyle w:val="Collegamentoipertestuale"/>
          <w:rFonts w:ascii="Book Antiqua" w:hAnsi="Book Antiqua" w:cs="Ayuthaya"/>
          <w:b/>
          <w:color w:val="E3DCCF" w:themeColor="background2"/>
          <w:sz w:val="40"/>
          <w:szCs w:val="40"/>
          <w:vertAlign w:val="subscript"/>
        </w:rPr>
      </w:pPr>
      <w:hyperlink r:id="rId18" w:history="1">
        <w:r w:rsidR="00867F3B" w:rsidRPr="00D65FE2">
          <w:rPr>
            <w:rStyle w:val="Collegamentoipertestuale"/>
            <w:rFonts w:ascii="Book Antiqua" w:hAnsi="Book Antiqua" w:cs="Ayuthaya"/>
            <w:b/>
            <w:color w:val="E3DCCF" w:themeColor="background2"/>
            <w:sz w:val="40"/>
            <w:szCs w:val="40"/>
            <w:vertAlign w:val="subscript"/>
          </w:rPr>
          <w:t>paola.cigna@tiscali.it</w:t>
        </w:r>
      </w:hyperlink>
    </w:p>
    <w:p w14:paraId="27376490" w14:textId="1319BCAF" w:rsidR="005741D4" w:rsidRDefault="005741D4">
      <w:pPr>
        <w:rPr>
          <w:rStyle w:val="Collegamentoipertestuale"/>
          <w:rFonts w:ascii="Book Antiqua" w:hAnsi="Book Antiqua" w:cs="Ayuthaya"/>
          <w:b/>
          <w:color w:val="E3DCCF" w:themeColor="background2"/>
          <w:sz w:val="40"/>
          <w:szCs w:val="40"/>
          <w:vertAlign w:val="subscript"/>
        </w:rPr>
      </w:pPr>
      <w:r>
        <w:rPr>
          <w:rStyle w:val="Collegamentoipertestuale"/>
          <w:rFonts w:ascii="Book Antiqua" w:hAnsi="Book Antiqua" w:cs="Ayuthaya"/>
          <w:b/>
          <w:color w:val="E3DCCF" w:themeColor="background2"/>
          <w:sz w:val="40"/>
          <w:szCs w:val="40"/>
          <w:vertAlign w:val="subscript"/>
        </w:rPr>
        <w:t>plcigna@hotmail.com</w:t>
      </w:r>
    </w:p>
    <w:p w14:paraId="7A7EF270" w14:textId="66A54348" w:rsidR="00867F3B" w:rsidRDefault="00330662">
      <w:pPr>
        <w:rPr>
          <w:rFonts w:ascii="Book Antiqua" w:hAnsi="Book Antiqua" w:cs="Ayuthaya"/>
          <w:b/>
          <w:color w:val="E3DCCF" w:themeColor="background2"/>
          <w:sz w:val="40"/>
          <w:szCs w:val="40"/>
          <w:vertAlign w:val="subscript"/>
          <w:lang w:val="en-US"/>
        </w:rPr>
      </w:pPr>
      <w:hyperlink r:id="rId19" w:history="1">
        <w:r w:rsidR="00693EBE" w:rsidRPr="006A64C1">
          <w:rPr>
            <w:rStyle w:val="Collegamentoipertestuale"/>
            <w:rFonts w:ascii="Book Antiqua" w:hAnsi="Book Antiqua" w:cs="Ayuthaya"/>
            <w:b/>
            <w:sz w:val="40"/>
            <w:szCs w:val="40"/>
            <w:vertAlign w:val="subscript"/>
            <w:lang w:val="en-US"/>
          </w:rPr>
          <w:t>www.paolacigna.com</w:t>
        </w:r>
      </w:hyperlink>
    </w:p>
    <w:p w14:paraId="533487A3" w14:textId="77777777" w:rsidR="00693EBE" w:rsidRPr="00D65FE2" w:rsidRDefault="00693EBE">
      <w:pPr>
        <w:rPr>
          <w:rFonts w:ascii="Century Schoolbook" w:hAnsi="Century Schoolbook" w:cs="Ayuthaya"/>
          <w:b/>
          <w:color w:val="E3DCCF" w:themeColor="background2"/>
          <w:sz w:val="40"/>
          <w:szCs w:val="40"/>
          <w:vertAlign w:val="subscript"/>
          <w:lang w:val="en-US"/>
        </w:rPr>
      </w:pPr>
    </w:p>
    <w:p w14:paraId="7327A0D4" w14:textId="77777777" w:rsidR="00902EFD" w:rsidRPr="00D65FE2" w:rsidRDefault="00902EFD">
      <w:pPr>
        <w:rPr>
          <w:rFonts w:ascii="Century Schoolbook" w:hAnsi="Century Schoolbook" w:cs="Ayuthaya"/>
          <w:b/>
          <w:color w:val="E3DCCF" w:themeColor="background2"/>
          <w:sz w:val="36"/>
          <w:szCs w:val="36"/>
          <w:vertAlign w:val="subscript"/>
          <w:lang w:val="en-US"/>
        </w:rPr>
      </w:pPr>
    </w:p>
    <w:p w14:paraId="5251E5D1" w14:textId="77777777" w:rsidR="00F42DC7" w:rsidRPr="00D65FE2" w:rsidRDefault="00F42DC7">
      <w:pPr>
        <w:rPr>
          <w:rFonts w:ascii="Apple Chancery" w:hAnsi="Apple Chancery" w:cs="Apple Chancery"/>
          <w:b/>
          <w:caps/>
          <w:color w:val="660066"/>
          <w:vertAlign w:val="subscript"/>
          <w:lang w:val="en-US"/>
        </w:rPr>
      </w:pPr>
    </w:p>
    <w:p w14:paraId="2AEA660F" w14:textId="77777777" w:rsidR="00F42DC7" w:rsidRPr="00D65FE2" w:rsidRDefault="00F42DC7">
      <w:pPr>
        <w:rPr>
          <w:lang w:val="en-US"/>
        </w:rPr>
      </w:pPr>
    </w:p>
    <w:p w14:paraId="5F7E2BDE" w14:textId="77777777" w:rsidR="00635CD0" w:rsidRDefault="00635CD0">
      <w:pPr>
        <w:rPr>
          <w:rFonts w:ascii="Avenir Light" w:hAnsi="Avenir Light"/>
          <w:b/>
          <w:i/>
          <w:sz w:val="28"/>
          <w:szCs w:val="28"/>
          <w:lang w:val="en-US"/>
        </w:rPr>
      </w:pPr>
    </w:p>
    <w:p w14:paraId="0665BEEA" w14:textId="77777777" w:rsidR="00635CD0" w:rsidRDefault="00635CD0">
      <w:pPr>
        <w:rPr>
          <w:rFonts w:ascii="Avenir Light" w:hAnsi="Avenir Light"/>
          <w:b/>
          <w:i/>
          <w:sz w:val="28"/>
          <w:szCs w:val="28"/>
          <w:lang w:val="en-US"/>
        </w:rPr>
      </w:pPr>
    </w:p>
    <w:p w14:paraId="0859D3A1" w14:textId="77777777" w:rsidR="00635CD0" w:rsidRDefault="00635CD0">
      <w:pPr>
        <w:rPr>
          <w:rFonts w:ascii="Avenir Light" w:hAnsi="Avenir Light"/>
          <w:b/>
          <w:i/>
          <w:sz w:val="28"/>
          <w:szCs w:val="28"/>
          <w:lang w:val="en-US"/>
        </w:rPr>
      </w:pPr>
    </w:p>
    <w:p w14:paraId="791878F0" w14:textId="77777777" w:rsidR="00635CD0" w:rsidRDefault="00635CD0">
      <w:pPr>
        <w:rPr>
          <w:rFonts w:ascii="Avenir Light" w:hAnsi="Avenir Light"/>
          <w:b/>
          <w:i/>
          <w:sz w:val="28"/>
          <w:szCs w:val="28"/>
          <w:lang w:val="en-US"/>
        </w:rPr>
      </w:pPr>
    </w:p>
    <w:p w14:paraId="3AE48AE5" w14:textId="77777777" w:rsidR="00635CD0" w:rsidRDefault="00635CD0">
      <w:pPr>
        <w:rPr>
          <w:rFonts w:ascii="Avenir Light" w:hAnsi="Avenir Light"/>
          <w:b/>
          <w:i/>
          <w:sz w:val="28"/>
          <w:szCs w:val="28"/>
          <w:lang w:val="en-US"/>
        </w:rPr>
      </w:pPr>
    </w:p>
    <w:p w14:paraId="6CB148D5" w14:textId="77777777" w:rsidR="00635CD0" w:rsidRDefault="00635CD0">
      <w:pPr>
        <w:rPr>
          <w:rFonts w:ascii="Avenir Light" w:hAnsi="Avenir Light"/>
          <w:b/>
          <w:i/>
          <w:sz w:val="28"/>
          <w:szCs w:val="28"/>
          <w:lang w:val="en-US"/>
        </w:rPr>
      </w:pPr>
    </w:p>
    <w:p w14:paraId="684404D1" w14:textId="77777777" w:rsidR="00635CD0" w:rsidRDefault="00635CD0">
      <w:pPr>
        <w:rPr>
          <w:rFonts w:ascii="Avenir Light" w:hAnsi="Avenir Light"/>
          <w:b/>
          <w:i/>
          <w:sz w:val="28"/>
          <w:szCs w:val="28"/>
          <w:lang w:val="en-US"/>
        </w:rPr>
      </w:pPr>
    </w:p>
    <w:p w14:paraId="1479C66E" w14:textId="77777777" w:rsidR="00635CD0" w:rsidRDefault="00635CD0">
      <w:pPr>
        <w:rPr>
          <w:rFonts w:ascii="Avenir Light" w:hAnsi="Avenir Light"/>
          <w:b/>
          <w:i/>
          <w:sz w:val="28"/>
          <w:szCs w:val="28"/>
          <w:lang w:val="en-US"/>
        </w:rPr>
      </w:pPr>
    </w:p>
    <w:p w14:paraId="1EBE3125" w14:textId="77777777" w:rsidR="00635CD0" w:rsidRDefault="00635CD0">
      <w:pPr>
        <w:rPr>
          <w:rFonts w:ascii="Avenir Light" w:hAnsi="Avenir Light"/>
          <w:b/>
          <w:i/>
          <w:sz w:val="28"/>
          <w:szCs w:val="28"/>
          <w:lang w:val="en-US"/>
        </w:rPr>
      </w:pPr>
    </w:p>
    <w:p w14:paraId="7D5A0CD6" w14:textId="4EF80642" w:rsidR="00902EFD" w:rsidRPr="00D65FE2" w:rsidRDefault="00902EFD">
      <w:pPr>
        <w:rPr>
          <w:rFonts w:ascii="Avenir Light" w:hAnsi="Avenir Light"/>
          <w:b/>
          <w:i/>
          <w:sz w:val="28"/>
          <w:szCs w:val="28"/>
          <w:lang w:val="en-US"/>
        </w:rPr>
      </w:pPr>
      <w:r w:rsidRPr="00D65FE2">
        <w:rPr>
          <w:rFonts w:ascii="Avenir Light" w:hAnsi="Avenir Light"/>
          <w:b/>
          <w:i/>
          <w:sz w:val="28"/>
          <w:szCs w:val="28"/>
          <w:lang w:val="en-US"/>
        </w:rPr>
        <w:t>Paola Cigna</w:t>
      </w:r>
      <w:r w:rsidR="004D6F1B" w:rsidRPr="00D65FE2">
        <w:rPr>
          <w:rFonts w:ascii="Avenir Light" w:hAnsi="Avenir Light"/>
          <w:b/>
          <w:i/>
          <w:sz w:val="28"/>
          <w:szCs w:val="28"/>
          <w:lang w:val="en-US"/>
        </w:rPr>
        <w:t xml:space="preserve"> was born in Volterra (Pisa), she</w:t>
      </w:r>
      <w:r w:rsidRPr="00D65FE2">
        <w:rPr>
          <w:rFonts w:ascii="Avenir Light" w:hAnsi="Avenir Light"/>
          <w:b/>
          <w:i/>
          <w:sz w:val="28"/>
          <w:szCs w:val="28"/>
          <w:lang w:val="en-US"/>
        </w:rPr>
        <w:t xml:space="preserve"> studied with Jolanda Meneguzzer.  She graduated </w:t>
      </w:r>
      <w:r w:rsidR="00330662">
        <w:rPr>
          <w:rFonts w:ascii="Avenir Light" w:hAnsi="Avenir Light"/>
          <w:b/>
          <w:i/>
          <w:sz w:val="28"/>
          <w:szCs w:val="28"/>
          <w:lang w:val="en-US"/>
        </w:rPr>
        <w:t xml:space="preserve">with top marks and mention at </w:t>
      </w:r>
      <w:r w:rsidRPr="00D65FE2">
        <w:rPr>
          <w:rFonts w:ascii="Avenir Light" w:hAnsi="Avenir Light"/>
          <w:b/>
          <w:i/>
          <w:sz w:val="28"/>
          <w:szCs w:val="28"/>
          <w:lang w:val="en-US"/>
        </w:rPr>
        <w:t>the “Luigi Cherubini” Conservatory in Florence under Walter Alberti.</w:t>
      </w:r>
    </w:p>
    <w:p w14:paraId="02AB6136" w14:textId="43FEF225" w:rsidR="00902EFD" w:rsidRPr="00D65FE2" w:rsidRDefault="00902EFD">
      <w:pPr>
        <w:rPr>
          <w:rFonts w:ascii="Avenir Light" w:hAnsi="Avenir Light" w:cs="Times New Roman"/>
          <w:b/>
          <w:i/>
          <w:sz w:val="28"/>
          <w:szCs w:val="28"/>
          <w:lang w:val="en-US"/>
        </w:rPr>
      </w:pPr>
      <w:r w:rsidRPr="00D65FE2">
        <w:rPr>
          <w:rFonts w:ascii="Avenir Light" w:hAnsi="Avenir Light"/>
          <w:b/>
          <w:i/>
          <w:sz w:val="28"/>
          <w:szCs w:val="28"/>
          <w:lang w:val="en-US"/>
        </w:rPr>
        <w:t xml:space="preserve">She won prizes at following conpetitions: </w:t>
      </w:r>
      <w:r w:rsidR="00330662">
        <w:rPr>
          <w:rFonts w:ascii="Avenir Light" w:hAnsi="Avenir Light"/>
          <w:b/>
          <w:i/>
          <w:sz w:val="28"/>
          <w:szCs w:val="28"/>
          <w:lang w:val="en-US"/>
        </w:rPr>
        <w:t xml:space="preserve">first prize </w:t>
      </w:r>
      <w:r w:rsidRPr="00D65FE2">
        <w:rPr>
          <w:rFonts w:ascii="Avenir Light" w:hAnsi="Avenir Light"/>
          <w:b/>
          <w:i/>
          <w:sz w:val="28"/>
          <w:szCs w:val="28"/>
          <w:lang w:val="en-US"/>
        </w:rPr>
        <w:t xml:space="preserve">“Lina Pagliughi” in Cesena (Italy), </w:t>
      </w:r>
      <w:r w:rsidR="00330662">
        <w:rPr>
          <w:rFonts w:ascii="Avenir Light" w:hAnsi="Avenir Light"/>
          <w:b/>
          <w:i/>
          <w:sz w:val="28"/>
          <w:szCs w:val="28"/>
          <w:lang w:val="en-US"/>
        </w:rPr>
        <w:t xml:space="preserve">second prize </w:t>
      </w:r>
      <w:r w:rsidRPr="00D65FE2">
        <w:rPr>
          <w:rFonts w:ascii="Avenir Light" w:hAnsi="Avenir Light"/>
          <w:b/>
          <w:i/>
          <w:sz w:val="28"/>
          <w:szCs w:val="28"/>
          <w:lang w:val="en-US"/>
        </w:rPr>
        <w:t xml:space="preserve">“Tito Schipa” in Lecce (Italy), </w:t>
      </w:r>
      <w:r w:rsidR="00330662">
        <w:rPr>
          <w:rFonts w:ascii="Avenir Light" w:hAnsi="Avenir Light"/>
          <w:b/>
          <w:i/>
          <w:sz w:val="28"/>
          <w:szCs w:val="28"/>
          <w:lang w:val="en-US"/>
        </w:rPr>
        <w:t xml:space="preserve">first prize </w:t>
      </w:r>
      <w:r w:rsidRPr="00D65FE2">
        <w:rPr>
          <w:rFonts w:ascii="Avenir Light" w:hAnsi="Avenir Light"/>
          <w:b/>
          <w:i/>
          <w:sz w:val="28"/>
          <w:szCs w:val="28"/>
          <w:lang w:val="en-US"/>
        </w:rPr>
        <w:t xml:space="preserve">“Prima Scrittura” in Florence (Italy), </w:t>
      </w:r>
      <w:r w:rsidR="00330662">
        <w:rPr>
          <w:rFonts w:ascii="Avenir Light" w:hAnsi="Avenir Light"/>
          <w:b/>
          <w:i/>
          <w:sz w:val="28"/>
          <w:szCs w:val="28"/>
          <w:lang w:val="en-US"/>
        </w:rPr>
        <w:t xml:space="preserve">second prize </w:t>
      </w:r>
      <w:r w:rsidRPr="00D65FE2">
        <w:rPr>
          <w:rFonts w:ascii="Avenir Light" w:hAnsi="Avenir Light"/>
          <w:b/>
          <w:i/>
          <w:sz w:val="28"/>
          <w:szCs w:val="28"/>
          <w:lang w:val="en-US"/>
        </w:rPr>
        <w:t>“Francisco Vi</w:t>
      </w:r>
      <w:r w:rsidRPr="00D65FE2">
        <w:rPr>
          <w:rFonts w:ascii="Avenir Light" w:hAnsi="Avenir Light" w:cs="Times New Roman"/>
          <w:b/>
          <w:i/>
          <w:sz w:val="28"/>
          <w:szCs w:val="28"/>
          <w:lang w:val="en-US"/>
        </w:rPr>
        <w:t>ñas” in Barcelona (Spain), and</w:t>
      </w:r>
      <w:r w:rsidR="00330662">
        <w:rPr>
          <w:rFonts w:ascii="Avenir Light" w:hAnsi="Avenir Light" w:cs="Times New Roman"/>
          <w:b/>
          <w:i/>
          <w:sz w:val="28"/>
          <w:szCs w:val="28"/>
          <w:lang w:val="en-US"/>
        </w:rPr>
        <w:t xml:space="preserve"> second prize </w:t>
      </w:r>
      <w:bookmarkStart w:id="0" w:name="_GoBack"/>
      <w:bookmarkEnd w:id="0"/>
      <w:r w:rsidR="00BE63B1" w:rsidRPr="00D65FE2">
        <w:rPr>
          <w:rFonts w:ascii="Avenir Light" w:hAnsi="Avenir Light" w:cs="Times New Roman"/>
          <w:b/>
          <w:i/>
          <w:sz w:val="28"/>
          <w:szCs w:val="28"/>
          <w:lang w:val="en-US"/>
        </w:rPr>
        <w:t>”</w:t>
      </w:r>
      <w:r w:rsidRPr="00D65FE2">
        <w:rPr>
          <w:rFonts w:ascii="Avenir Light" w:hAnsi="Avenir Light" w:cs="Times New Roman"/>
          <w:b/>
          <w:i/>
          <w:sz w:val="28"/>
          <w:szCs w:val="28"/>
          <w:lang w:val="en-US"/>
        </w:rPr>
        <w:t>Leyla Gencer” in Istanbul (Turk</w:t>
      </w:r>
      <w:r w:rsidR="00F42DC7" w:rsidRPr="00D65FE2">
        <w:rPr>
          <w:rFonts w:ascii="Avenir Light" w:hAnsi="Avenir Light" w:cs="Times New Roman"/>
          <w:b/>
          <w:i/>
          <w:sz w:val="28"/>
          <w:szCs w:val="28"/>
          <w:lang w:val="en-US"/>
        </w:rPr>
        <w:t>e</w:t>
      </w:r>
      <w:r w:rsidRPr="00D65FE2">
        <w:rPr>
          <w:rFonts w:ascii="Avenir Light" w:hAnsi="Avenir Light" w:cs="Times New Roman"/>
          <w:b/>
          <w:i/>
          <w:sz w:val="28"/>
          <w:szCs w:val="28"/>
          <w:lang w:val="en-US"/>
        </w:rPr>
        <w:t>y).</w:t>
      </w:r>
    </w:p>
    <w:p w14:paraId="03BD04A6" w14:textId="77777777" w:rsidR="00902EFD" w:rsidRPr="00D65FE2" w:rsidRDefault="00902EFD">
      <w:pPr>
        <w:rPr>
          <w:rFonts w:ascii="Avenir Light" w:hAnsi="Avenir Light" w:cs="Times New Roman"/>
          <w:b/>
          <w:i/>
          <w:sz w:val="28"/>
          <w:szCs w:val="28"/>
          <w:lang w:val="en-US"/>
        </w:rPr>
      </w:pPr>
      <w:r w:rsidRPr="00D65FE2">
        <w:rPr>
          <w:rFonts w:ascii="Avenir Light" w:hAnsi="Avenir Light" w:cs="Times New Roman"/>
          <w:b/>
          <w:i/>
          <w:sz w:val="28"/>
          <w:szCs w:val="28"/>
          <w:lang w:val="en-US"/>
        </w:rPr>
        <w:t>In 1996 she made her debut at the “Teatro Comunale “ in Modena with Francesco Gnecco’s “La prova di un opera seria” and at the Theatre in Lille and “Opera Comique</w:t>
      </w:r>
      <w:r w:rsidR="00BE63B1" w:rsidRPr="00D65FE2">
        <w:rPr>
          <w:rFonts w:ascii="Avenir Light" w:hAnsi="Avenir Light" w:cs="Times New Roman"/>
          <w:b/>
          <w:i/>
          <w:sz w:val="28"/>
          <w:szCs w:val="28"/>
          <w:lang w:val="en-US"/>
        </w:rPr>
        <w:t>”</w:t>
      </w:r>
      <w:r w:rsidRPr="00D65FE2">
        <w:rPr>
          <w:rFonts w:ascii="Avenir Light" w:hAnsi="Avenir Light" w:cs="Times New Roman"/>
          <w:b/>
          <w:i/>
          <w:sz w:val="28"/>
          <w:szCs w:val="28"/>
          <w:lang w:val="en-US"/>
        </w:rPr>
        <w:t xml:space="preserve"> in Paris with Vivaldi’s “Juditha thriumpans” conducted by J.C. Malgoire.</w:t>
      </w:r>
    </w:p>
    <w:p w14:paraId="05681859" w14:textId="77777777" w:rsidR="00B86CD6" w:rsidRPr="00D65FE2" w:rsidRDefault="00B86CD6">
      <w:pPr>
        <w:rPr>
          <w:rFonts w:ascii="Avenir Light" w:hAnsi="Avenir Light" w:cs="Times New Roman"/>
          <w:b/>
          <w:i/>
          <w:sz w:val="28"/>
          <w:szCs w:val="28"/>
          <w:lang w:val="en-US"/>
        </w:rPr>
      </w:pPr>
    </w:p>
    <w:p w14:paraId="057AAFBF" w14:textId="77777777" w:rsidR="00E04ECF" w:rsidRDefault="00B86CD6" w:rsidP="00B86CD6">
      <w:pPr>
        <w:pStyle w:val="Corpodeltesto"/>
        <w:rPr>
          <w:rFonts w:ascii="Avenir Light" w:hAnsi="Avenir Light"/>
          <w:b/>
          <w:i/>
          <w:sz w:val="28"/>
          <w:szCs w:val="28"/>
        </w:rPr>
      </w:pPr>
      <w:r w:rsidRPr="00D65FE2">
        <w:rPr>
          <w:rFonts w:ascii="Avenir Light" w:hAnsi="Avenir Light"/>
          <w:b/>
          <w:i/>
          <w:sz w:val="28"/>
          <w:szCs w:val="28"/>
        </w:rPr>
        <w:t xml:space="preserve">She has guested as </w:t>
      </w:r>
      <w:r w:rsidR="003D7106" w:rsidRPr="00D65FE2">
        <w:rPr>
          <w:rFonts w:ascii="Avenir Light" w:hAnsi="Avenir Light"/>
          <w:b/>
          <w:bCs/>
          <w:i/>
          <w:caps/>
          <w:color w:val="FF0000"/>
          <w:sz w:val="28"/>
          <w:szCs w:val="28"/>
        </w:rPr>
        <w:t>LUCIA</w:t>
      </w:r>
      <w:r w:rsidRPr="00D65FE2">
        <w:rPr>
          <w:rFonts w:ascii="Avenir Light" w:hAnsi="Avenir Light"/>
          <w:b/>
          <w:bCs/>
          <w:i/>
          <w:sz w:val="28"/>
          <w:szCs w:val="28"/>
        </w:rPr>
        <w:t xml:space="preserve"> </w:t>
      </w:r>
      <w:r w:rsidR="003D7106" w:rsidRPr="00D65FE2">
        <w:rPr>
          <w:rFonts w:ascii="Avenir Light" w:hAnsi="Avenir Light"/>
          <w:b/>
          <w:bCs/>
          <w:i/>
          <w:sz w:val="28"/>
          <w:szCs w:val="28"/>
        </w:rPr>
        <w:t xml:space="preserve">(Lucia di </w:t>
      </w:r>
      <w:r w:rsidRPr="00D65FE2">
        <w:rPr>
          <w:rFonts w:ascii="Avenir Light" w:hAnsi="Avenir Light"/>
          <w:b/>
          <w:bCs/>
          <w:i/>
          <w:sz w:val="28"/>
          <w:szCs w:val="28"/>
        </w:rPr>
        <w:t>Lammermoor</w:t>
      </w:r>
      <w:r w:rsidR="003D7106" w:rsidRPr="00D65FE2">
        <w:rPr>
          <w:rFonts w:ascii="Avenir Light" w:hAnsi="Avenir Light"/>
          <w:b/>
          <w:bCs/>
          <w:i/>
          <w:sz w:val="28"/>
          <w:szCs w:val="28"/>
        </w:rPr>
        <w:t>)</w:t>
      </w:r>
      <w:r w:rsidRPr="00D65FE2">
        <w:rPr>
          <w:rFonts w:ascii="Avenir Light" w:hAnsi="Avenir Light"/>
          <w:b/>
          <w:bCs/>
          <w:i/>
          <w:sz w:val="28"/>
          <w:szCs w:val="28"/>
        </w:rPr>
        <w:t xml:space="preserve">, </w:t>
      </w:r>
      <w:r w:rsidRPr="00D65FE2">
        <w:rPr>
          <w:rFonts w:ascii="Avenir Light" w:hAnsi="Avenir Light"/>
          <w:b/>
          <w:bCs/>
          <w:i/>
          <w:caps/>
          <w:color w:val="FF0000"/>
          <w:sz w:val="28"/>
          <w:szCs w:val="28"/>
        </w:rPr>
        <w:t>Serpina</w:t>
      </w:r>
      <w:r w:rsidRPr="00D65FE2">
        <w:rPr>
          <w:rFonts w:ascii="Avenir Light" w:hAnsi="Avenir Light"/>
          <w:b/>
          <w:bCs/>
          <w:i/>
          <w:sz w:val="28"/>
          <w:szCs w:val="28"/>
        </w:rPr>
        <w:t xml:space="preserve"> </w:t>
      </w:r>
      <w:r w:rsidRPr="00D65FE2">
        <w:rPr>
          <w:rFonts w:ascii="Avenir Light" w:hAnsi="Avenir Light"/>
          <w:b/>
          <w:i/>
          <w:sz w:val="28"/>
          <w:szCs w:val="28"/>
        </w:rPr>
        <w:t xml:space="preserve">(La Serva Padrona), </w:t>
      </w:r>
      <w:r w:rsidRPr="00D65FE2">
        <w:rPr>
          <w:rFonts w:ascii="Avenir Light" w:hAnsi="Avenir Light"/>
          <w:b/>
          <w:bCs/>
          <w:i/>
          <w:caps/>
          <w:color w:val="FF0000"/>
          <w:sz w:val="28"/>
          <w:szCs w:val="28"/>
        </w:rPr>
        <w:t>Giacint</w:t>
      </w:r>
      <w:r w:rsidRPr="006F44DA">
        <w:rPr>
          <w:rFonts w:ascii="Avenir Light" w:hAnsi="Avenir Light"/>
          <w:b/>
          <w:bCs/>
          <w:i/>
          <w:caps/>
          <w:color w:val="FF0000"/>
          <w:sz w:val="28"/>
          <w:szCs w:val="28"/>
        </w:rPr>
        <w:t>a</w:t>
      </w:r>
      <w:r w:rsidRPr="00D65FE2">
        <w:rPr>
          <w:rFonts w:ascii="Avenir Light" w:hAnsi="Avenir Light"/>
          <w:b/>
          <w:bCs/>
          <w:i/>
          <w:sz w:val="28"/>
          <w:szCs w:val="28"/>
        </w:rPr>
        <w:t xml:space="preserve"> </w:t>
      </w:r>
      <w:r w:rsidRPr="00D65FE2">
        <w:rPr>
          <w:rFonts w:ascii="Avenir Light" w:hAnsi="Avenir Light"/>
          <w:b/>
          <w:i/>
          <w:sz w:val="28"/>
          <w:szCs w:val="28"/>
        </w:rPr>
        <w:t xml:space="preserve">(La Locandiera), </w:t>
      </w:r>
      <w:r w:rsidRPr="00D65FE2">
        <w:rPr>
          <w:rFonts w:ascii="Avenir Light" w:hAnsi="Avenir Light"/>
          <w:b/>
          <w:bCs/>
          <w:i/>
          <w:caps/>
          <w:color w:val="FF0000"/>
          <w:sz w:val="28"/>
          <w:szCs w:val="28"/>
        </w:rPr>
        <w:t>Zerlina</w:t>
      </w:r>
      <w:r w:rsidRPr="00D65FE2">
        <w:rPr>
          <w:rFonts w:ascii="Avenir Light" w:hAnsi="Avenir Light"/>
          <w:b/>
          <w:bCs/>
          <w:i/>
          <w:sz w:val="28"/>
          <w:szCs w:val="28"/>
        </w:rPr>
        <w:t xml:space="preserve"> </w:t>
      </w:r>
      <w:r w:rsidRPr="00D65FE2">
        <w:rPr>
          <w:rFonts w:ascii="Avenir Light" w:hAnsi="Avenir Light"/>
          <w:b/>
          <w:i/>
          <w:sz w:val="28"/>
          <w:szCs w:val="28"/>
        </w:rPr>
        <w:t xml:space="preserve">(Don Giovanni), </w:t>
      </w:r>
      <w:r w:rsidRPr="00D65FE2">
        <w:rPr>
          <w:rFonts w:ascii="Avenir Light" w:hAnsi="Avenir Light"/>
          <w:b/>
          <w:bCs/>
          <w:i/>
          <w:caps/>
          <w:color w:val="FF0000"/>
          <w:sz w:val="28"/>
          <w:szCs w:val="28"/>
        </w:rPr>
        <w:t>Despina</w:t>
      </w:r>
      <w:r w:rsidRPr="00D65FE2">
        <w:rPr>
          <w:rFonts w:ascii="Avenir Light" w:hAnsi="Avenir Light"/>
          <w:b/>
          <w:i/>
          <w:sz w:val="28"/>
          <w:szCs w:val="28"/>
        </w:rPr>
        <w:t xml:space="preserve"> (Così fan tutte), </w:t>
      </w:r>
      <w:r w:rsidRPr="00D65FE2">
        <w:rPr>
          <w:rFonts w:ascii="Avenir Light" w:hAnsi="Avenir Light"/>
          <w:b/>
          <w:bCs/>
          <w:i/>
          <w:caps/>
          <w:color w:val="FF0000"/>
          <w:sz w:val="28"/>
          <w:szCs w:val="28"/>
        </w:rPr>
        <w:t>Barbarina</w:t>
      </w:r>
      <w:r w:rsidRPr="00D65FE2">
        <w:rPr>
          <w:rFonts w:ascii="Avenir Light" w:hAnsi="Avenir Light"/>
          <w:b/>
          <w:bCs/>
          <w:i/>
          <w:sz w:val="28"/>
          <w:szCs w:val="28"/>
        </w:rPr>
        <w:t xml:space="preserve"> </w:t>
      </w:r>
      <w:r w:rsidRPr="00D65FE2">
        <w:rPr>
          <w:rFonts w:ascii="Avenir Light" w:hAnsi="Avenir Light"/>
          <w:b/>
          <w:i/>
          <w:sz w:val="28"/>
          <w:szCs w:val="28"/>
        </w:rPr>
        <w:t xml:space="preserve">and </w:t>
      </w:r>
      <w:r w:rsidRPr="00D65FE2">
        <w:rPr>
          <w:rFonts w:ascii="Avenir Light" w:hAnsi="Avenir Light"/>
          <w:b/>
          <w:bCs/>
          <w:i/>
          <w:caps/>
          <w:color w:val="FF0000"/>
          <w:sz w:val="28"/>
          <w:szCs w:val="28"/>
        </w:rPr>
        <w:t>Susanna</w:t>
      </w:r>
      <w:r w:rsidRPr="00D65FE2">
        <w:rPr>
          <w:rFonts w:ascii="Avenir Light" w:hAnsi="Avenir Light"/>
          <w:b/>
          <w:bCs/>
          <w:i/>
          <w:sz w:val="28"/>
          <w:szCs w:val="28"/>
        </w:rPr>
        <w:t xml:space="preserve"> </w:t>
      </w:r>
      <w:r w:rsidRPr="00D65FE2">
        <w:rPr>
          <w:rFonts w:ascii="Avenir Light" w:hAnsi="Avenir Light"/>
          <w:b/>
          <w:i/>
          <w:sz w:val="28"/>
          <w:szCs w:val="28"/>
        </w:rPr>
        <w:t xml:space="preserve">(Le nozze di Figaro), </w:t>
      </w:r>
      <w:r w:rsidRPr="00D65FE2">
        <w:rPr>
          <w:rFonts w:ascii="Avenir Light" w:hAnsi="Avenir Light"/>
          <w:b/>
          <w:bCs/>
          <w:i/>
          <w:caps/>
          <w:color w:val="FF0000"/>
          <w:sz w:val="28"/>
          <w:szCs w:val="28"/>
        </w:rPr>
        <w:t>Pamina</w:t>
      </w:r>
      <w:r w:rsidRPr="00D65FE2">
        <w:rPr>
          <w:rFonts w:ascii="Avenir Light" w:hAnsi="Avenir Light"/>
          <w:b/>
          <w:bCs/>
          <w:i/>
          <w:sz w:val="28"/>
          <w:szCs w:val="28"/>
        </w:rPr>
        <w:t xml:space="preserve"> </w:t>
      </w:r>
      <w:r w:rsidRPr="00D65FE2">
        <w:rPr>
          <w:rFonts w:ascii="Avenir Light" w:hAnsi="Avenir Light"/>
          <w:b/>
          <w:i/>
          <w:sz w:val="28"/>
          <w:szCs w:val="28"/>
        </w:rPr>
        <w:t xml:space="preserve">and </w:t>
      </w:r>
      <w:r w:rsidRPr="00D65FE2">
        <w:rPr>
          <w:rFonts w:ascii="Avenir Light" w:hAnsi="Avenir Light"/>
          <w:b/>
          <w:bCs/>
          <w:i/>
          <w:caps/>
          <w:color w:val="FF0000"/>
          <w:sz w:val="28"/>
          <w:szCs w:val="28"/>
        </w:rPr>
        <w:t>Papagena</w:t>
      </w:r>
      <w:r w:rsidRPr="00D65FE2">
        <w:rPr>
          <w:rFonts w:ascii="Avenir Light" w:hAnsi="Avenir Light"/>
          <w:b/>
          <w:i/>
          <w:sz w:val="28"/>
          <w:szCs w:val="28"/>
        </w:rPr>
        <w:t xml:space="preserve"> (Die Zauberflöte), </w:t>
      </w:r>
      <w:r w:rsidRPr="00D65FE2">
        <w:rPr>
          <w:rFonts w:ascii="Avenir Light" w:hAnsi="Avenir Light"/>
          <w:b/>
          <w:bCs/>
          <w:i/>
          <w:caps/>
          <w:color w:val="FF0000"/>
          <w:sz w:val="28"/>
          <w:szCs w:val="28"/>
        </w:rPr>
        <w:t>Frasquita</w:t>
      </w:r>
      <w:r w:rsidRPr="00D65FE2">
        <w:rPr>
          <w:rFonts w:ascii="Avenir Light" w:hAnsi="Avenir Light"/>
          <w:b/>
          <w:bCs/>
          <w:i/>
          <w:sz w:val="28"/>
          <w:szCs w:val="28"/>
        </w:rPr>
        <w:t xml:space="preserve"> </w:t>
      </w:r>
      <w:r w:rsidRPr="00D65FE2">
        <w:rPr>
          <w:rFonts w:ascii="Avenir Light" w:hAnsi="Avenir Light"/>
          <w:b/>
          <w:i/>
          <w:sz w:val="28"/>
          <w:szCs w:val="28"/>
        </w:rPr>
        <w:t xml:space="preserve">(Carmen), </w:t>
      </w:r>
      <w:r w:rsidRPr="00D65FE2">
        <w:rPr>
          <w:rFonts w:ascii="Avenir Light" w:hAnsi="Avenir Light"/>
          <w:b/>
          <w:bCs/>
          <w:i/>
          <w:caps/>
          <w:color w:val="FF0000"/>
          <w:sz w:val="28"/>
          <w:szCs w:val="28"/>
        </w:rPr>
        <w:t>Adina</w:t>
      </w:r>
      <w:r w:rsidRPr="00D65FE2">
        <w:rPr>
          <w:rFonts w:ascii="Avenir Light" w:hAnsi="Avenir Light"/>
          <w:b/>
          <w:bCs/>
          <w:i/>
          <w:caps/>
          <w:sz w:val="28"/>
          <w:szCs w:val="28"/>
        </w:rPr>
        <w:t xml:space="preserve"> </w:t>
      </w:r>
      <w:r w:rsidRPr="00D65FE2">
        <w:rPr>
          <w:rFonts w:ascii="Avenir Light" w:hAnsi="Avenir Light"/>
          <w:b/>
          <w:i/>
          <w:sz w:val="28"/>
          <w:szCs w:val="28"/>
        </w:rPr>
        <w:t xml:space="preserve">(L'elisir d'amore), </w:t>
      </w:r>
      <w:r w:rsidRPr="00D65FE2">
        <w:rPr>
          <w:rFonts w:ascii="Avenir Light" w:hAnsi="Avenir Light"/>
          <w:b/>
          <w:bCs/>
          <w:i/>
          <w:caps/>
          <w:color w:val="FF0000"/>
          <w:sz w:val="28"/>
          <w:szCs w:val="28"/>
        </w:rPr>
        <w:t>Norina</w:t>
      </w:r>
      <w:r w:rsidRPr="00D65FE2">
        <w:rPr>
          <w:rFonts w:ascii="Avenir Light" w:hAnsi="Avenir Light"/>
          <w:b/>
          <w:bCs/>
          <w:i/>
          <w:sz w:val="28"/>
          <w:szCs w:val="28"/>
        </w:rPr>
        <w:t xml:space="preserve"> </w:t>
      </w:r>
      <w:r w:rsidRPr="00D65FE2">
        <w:rPr>
          <w:rFonts w:ascii="Avenir Light" w:hAnsi="Avenir Light"/>
          <w:b/>
          <w:i/>
          <w:sz w:val="28"/>
          <w:szCs w:val="28"/>
        </w:rPr>
        <w:t xml:space="preserve">(Don Pasquale), </w:t>
      </w:r>
      <w:r w:rsidRPr="00D65FE2">
        <w:rPr>
          <w:rFonts w:ascii="Avenir Light" w:hAnsi="Avenir Light"/>
          <w:b/>
          <w:i/>
          <w:caps/>
          <w:color w:val="FF0000"/>
          <w:sz w:val="28"/>
          <w:szCs w:val="28"/>
        </w:rPr>
        <w:t>Rita</w:t>
      </w:r>
      <w:r w:rsidRPr="00D65FE2">
        <w:rPr>
          <w:rFonts w:ascii="Avenir Light" w:hAnsi="Avenir Light"/>
          <w:b/>
          <w:i/>
          <w:sz w:val="28"/>
          <w:szCs w:val="28"/>
        </w:rPr>
        <w:t xml:space="preserve"> (Rita), </w:t>
      </w:r>
      <w:r w:rsidRPr="00D65FE2">
        <w:rPr>
          <w:rFonts w:ascii="Avenir Light" w:hAnsi="Avenir Light"/>
          <w:b/>
          <w:i/>
          <w:caps/>
          <w:color w:val="FF0000"/>
          <w:sz w:val="28"/>
          <w:szCs w:val="28"/>
        </w:rPr>
        <w:t>Eleonora</w:t>
      </w:r>
      <w:r w:rsidRPr="00D65FE2">
        <w:rPr>
          <w:rFonts w:ascii="Avenir Light" w:hAnsi="Avenir Light"/>
          <w:b/>
          <w:i/>
          <w:sz w:val="28"/>
          <w:szCs w:val="28"/>
        </w:rPr>
        <w:t xml:space="preserve"> (Il Furioso all’isola di San Domingo), </w:t>
      </w:r>
      <w:r w:rsidRPr="00D65FE2">
        <w:rPr>
          <w:rFonts w:ascii="Avenir Light" w:hAnsi="Avenir Light"/>
          <w:b/>
          <w:bCs/>
          <w:i/>
          <w:caps/>
          <w:color w:val="FF0000"/>
          <w:sz w:val="28"/>
          <w:szCs w:val="28"/>
        </w:rPr>
        <w:t>Amina</w:t>
      </w:r>
      <w:r w:rsidRPr="00D65FE2">
        <w:rPr>
          <w:rFonts w:ascii="Avenir Light" w:hAnsi="Avenir Light"/>
          <w:b/>
          <w:bCs/>
          <w:i/>
          <w:sz w:val="28"/>
          <w:szCs w:val="28"/>
        </w:rPr>
        <w:t xml:space="preserve"> </w:t>
      </w:r>
      <w:r w:rsidRPr="00D65FE2">
        <w:rPr>
          <w:rFonts w:ascii="Avenir Light" w:hAnsi="Avenir Light"/>
          <w:b/>
          <w:i/>
          <w:sz w:val="28"/>
          <w:szCs w:val="28"/>
        </w:rPr>
        <w:t xml:space="preserve">(La Sonnambula), </w:t>
      </w:r>
      <w:r w:rsidRPr="00D65FE2">
        <w:rPr>
          <w:rFonts w:ascii="Avenir Light" w:hAnsi="Avenir Light"/>
          <w:b/>
          <w:bCs/>
          <w:i/>
          <w:caps/>
          <w:color w:val="FF0000"/>
          <w:sz w:val="28"/>
          <w:szCs w:val="28"/>
        </w:rPr>
        <w:t>Giulietta</w:t>
      </w:r>
      <w:r w:rsidRPr="00D65FE2">
        <w:rPr>
          <w:rFonts w:ascii="Avenir Light" w:hAnsi="Avenir Light"/>
          <w:b/>
          <w:bCs/>
          <w:i/>
          <w:sz w:val="28"/>
          <w:szCs w:val="28"/>
        </w:rPr>
        <w:t xml:space="preserve"> </w:t>
      </w:r>
      <w:r w:rsidRPr="00D65FE2">
        <w:rPr>
          <w:rFonts w:ascii="Avenir Light" w:hAnsi="Avenir Light"/>
          <w:b/>
          <w:i/>
          <w:sz w:val="28"/>
          <w:szCs w:val="28"/>
        </w:rPr>
        <w:t xml:space="preserve">(I Capuleti ed i Montecchi), </w:t>
      </w:r>
      <w:r w:rsidRPr="00D65FE2">
        <w:rPr>
          <w:rFonts w:ascii="Avenir Light" w:hAnsi="Avenir Light"/>
          <w:b/>
          <w:bCs/>
          <w:i/>
          <w:caps/>
          <w:color w:val="FF0000"/>
          <w:sz w:val="28"/>
          <w:szCs w:val="28"/>
        </w:rPr>
        <w:t>Adalgisa</w:t>
      </w:r>
      <w:r w:rsidRPr="00D65FE2">
        <w:rPr>
          <w:rFonts w:ascii="Avenir Light" w:hAnsi="Avenir Light"/>
          <w:b/>
          <w:bCs/>
          <w:i/>
          <w:sz w:val="28"/>
          <w:szCs w:val="28"/>
        </w:rPr>
        <w:t xml:space="preserve"> </w:t>
      </w:r>
      <w:r w:rsidRPr="00D65FE2">
        <w:rPr>
          <w:rFonts w:ascii="Avenir Light" w:hAnsi="Avenir Light"/>
          <w:b/>
          <w:i/>
          <w:sz w:val="28"/>
          <w:szCs w:val="28"/>
        </w:rPr>
        <w:t xml:space="preserve">(Norma), </w:t>
      </w:r>
      <w:r w:rsidRPr="00D65FE2">
        <w:rPr>
          <w:rFonts w:ascii="Avenir Light" w:hAnsi="Avenir Light"/>
          <w:b/>
          <w:bCs/>
          <w:i/>
          <w:caps/>
          <w:color w:val="FF0000"/>
          <w:sz w:val="28"/>
          <w:szCs w:val="28"/>
        </w:rPr>
        <w:t>Rosina</w:t>
      </w:r>
      <w:r w:rsidRPr="00D65FE2">
        <w:rPr>
          <w:rFonts w:ascii="Avenir Light" w:hAnsi="Avenir Light"/>
          <w:b/>
          <w:bCs/>
          <w:i/>
          <w:caps/>
          <w:sz w:val="28"/>
          <w:szCs w:val="28"/>
        </w:rPr>
        <w:t xml:space="preserve"> </w:t>
      </w:r>
      <w:r w:rsidRPr="00D65FE2">
        <w:rPr>
          <w:rFonts w:ascii="Avenir Light" w:hAnsi="Avenir Light"/>
          <w:b/>
          <w:i/>
          <w:sz w:val="28"/>
          <w:szCs w:val="28"/>
        </w:rPr>
        <w:t xml:space="preserve">(Il Barbiere di Siviglia), </w:t>
      </w:r>
      <w:r w:rsidRPr="00D65FE2">
        <w:rPr>
          <w:rFonts w:ascii="Avenir Light" w:hAnsi="Avenir Light"/>
          <w:b/>
          <w:bCs/>
          <w:i/>
          <w:caps/>
          <w:color w:val="FF0000"/>
          <w:sz w:val="28"/>
          <w:szCs w:val="28"/>
        </w:rPr>
        <w:t>Dorliska</w:t>
      </w:r>
      <w:r w:rsidRPr="00D65FE2">
        <w:rPr>
          <w:rFonts w:ascii="Avenir Light" w:hAnsi="Avenir Light"/>
          <w:b/>
          <w:bCs/>
          <w:i/>
          <w:sz w:val="28"/>
          <w:szCs w:val="28"/>
        </w:rPr>
        <w:t xml:space="preserve"> </w:t>
      </w:r>
      <w:r w:rsidRPr="00D65FE2">
        <w:rPr>
          <w:rFonts w:ascii="Avenir Light" w:hAnsi="Avenir Light"/>
          <w:b/>
          <w:i/>
          <w:sz w:val="28"/>
          <w:szCs w:val="28"/>
        </w:rPr>
        <w:t xml:space="preserve">(Torvaldo e Dorliska), </w:t>
      </w:r>
      <w:r w:rsidRPr="00D65FE2">
        <w:rPr>
          <w:rFonts w:ascii="Avenir Light" w:hAnsi="Avenir Light"/>
          <w:b/>
          <w:bCs/>
          <w:i/>
          <w:caps/>
          <w:color w:val="FF0000"/>
          <w:sz w:val="28"/>
          <w:szCs w:val="28"/>
        </w:rPr>
        <w:t>Corinna</w:t>
      </w:r>
      <w:r w:rsidRPr="00D65FE2">
        <w:rPr>
          <w:rFonts w:ascii="Avenir Light" w:hAnsi="Avenir Light"/>
          <w:b/>
          <w:bCs/>
          <w:i/>
          <w:sz w:val="28"/>
          <w:szCs w:val="28"/>
        </w:rPr>
        <w:t xml:space="preserve"> </w:t>
      </w:r>
      <w:r w:rsidRPr="00D65FE2">
        <w:rPr>
          <w:rFonts w:ascii="Avenir Light" w:hAnsi="Avenir Light"/>
          <w:b/>
          <w:i/>
          <w:sz w:val="28"/>
          <w:szCs w:val="28"/>
        </w:rPr>
        <w:t xml:space="preserve">(Il Viaggio a Reims), </w:t>
      </w:r>
      <w:r w:rsidRPr="00D65FE2">
        <w:rPr>
          <w:rFonts w:ascii="Avenir Light" w:hAnsi="Avenir Light"/>
          <w:b/>
          <w:bCs/>
          <w:i/>
          <w:caps/>
          <w:color w:val="FF0000"/>
          <w:sz w:val="28"/>
          <w:szCs w:val="28"/>
        </w:rPr>
        <w:t>Donna Fulvia</w:t>
      </w:r>
      <w:r w:rsidRPr="00D65FE2">
        <w:rPr>
          <w:rFonts w:ascii="Avenir Light" w:hAnsi="Avenir Light"/>
          <w:b/>
          <w:bCs/>
          <w:i/>
          <w:caps/>
          <w:sz w:val="28"/>
          <w:szCs w:val="28"/>
        </w:rPr>
        <w:t xml:space="preserve"> </w:t>
      </w:r>
      <w:r w:rsidRPr="00D65FE2">
        <w:rPr>
          <w:rFonts w:ascii="Avenir Light" w:hAnsi="Avenir Light"/>
          <w:b/>
          <w:i/>
          <w:sz w:val="28"/>
          <w:szCs w:val="28"/>
        </w:rPr>
        <w:t xml:space="preserve">(La pietra del paragone), </w:t>
      </w:r>
      <w:r w:rsidRPr="00D65FE2">
        <w:rPr>
          <w:rFonts w:ascii="Avenir Light" w:hAnsi="Avenir Light"/>
          <w:b/>
          <w:bCs/>
          <w:i/>
          <w:caps/>
          <w:color w:val="FF0000"/>
          <w:sz w:val="28"/>
          <w:szCs w:val="28"/>
        </w:rPr>
        <w:t>Gilda</w:t>
      </w:r>
      <w:r w:rsidRPr="00D65FE2">
        <w:rPr>
          <w:rFonts w:ascii="Avenir Light" w:hAnsi="Avenir Light"/>
          <w:b/>
          <w:bCs/>
          <w:i/>
          <w:caps/>
          <w:sz w:val="28"/>
          <w:szCs w:val="28"/>
        </w:rPr>
        <w:t xml:space="preserve"> </w:t>
      </w:r>
      <w:r w:rsidRPr="00D65FE2">
        <w:rPr>
          <w:rFonts w:ascii="Avenir Light" w:hAnsi="Avenir Light"/>
          <w:b/>
          <w:i/>
          <w:sz w:val="28"/>
          <w:szCs w:val="28"/>
        </w:rPr>
        <w:t xml:space="preserve">(Rigoletto), </w:t>
      </w:r>
      <w:r w:rsidRPr="00D65FE2">
        <w:rPr>
          <w:rFonts w:ascii="Avenir Light" w:hAnsi="Avenir Light"/>
          <w:b/>
          <w:i/>
          <w:caps/>
          <w:color w:val="FF0000"/>
          <w:sz w:val="28"/>
          <w:szCs w:val="28"/>
        </w:rPr>
        <w:t>Violetta</w:t>
      </w:r>
      <w:r w:rsidRPr="00D65FE2">
        <w:rPr>
          <w:rFonts w:ascii="Avenir Light" w:hAnsi="Avenir Light"/>
          <w:b/>
          <w:i/>
          <w:sz w:val="28"/>
          <w:szCs w:val="28"/>
        </w:rPr>
        <w:t xml:space="preserve"> (La Traviata), </w:t>
      </w:r>
      <w:r w:rsidRPr="00D65FE2">
        <w:rPr>
          <w:rFonts w:ascii="Avenir Light" w:hAnsi="Avenir Light"/>
          <w:b/>
          <w:bCs/>
          <w:i/>
          <w:caps/>
          <w:color w:val="FF0000"/>
          <w:sz w:val="28"/>
          <w:szCs w:val="28"/>
        </w:rPr>
        <w:t>Oscar</w:t>
      </w:r>
      <w:r w:rsidRPr="00D65FE2">
        <w:rPr>
          <w:rFonts w:ascii="Avenir Light" w:hAnsi="Avenir Light"/>
          <w:b/>
          <w:i/>
          <w:caps/>
          <w:sz w:val="28"/>
          <w:szCs w:val="28"/>
        </w:rPr>
        <w:t xml:space="preserve"> </w:t>
      </w:r>
      <w:r w:rsidRPr="00D65FE2">
        <w:rPr>
          <w:rFonts w:ascii="Avenir Light" w:hAnsi="Avenir Light"/>
          <w:b/>
          <w:i/>
          <w:sz w:val="28"/>
          <w:szCs w:val="28"/>
        </w:rPr>
        <w:t xml:space="preserve">( Gustavo III as well as Un ballo in maschera), </w:t>
      </w:r>
      <w:r w:rsidRPr="00D65FE2">
        <w:rPr>
          <w:rFonts w:ascii="Avenir Light" w:hAnsi="Avenir Light"/>
          <w:b/>
          <w:bCs/>
          <w:i/>
          <w:caps/>
          <w:color w:val="FF0000"/>
          <w:sz w:val="28"/>
          <w:szCs w:val="28"/>
        </w:rPr>
        <w:t>Anna</w:t>
      </w:r>
      <w:r w:rsidRPr="00D65FE2">
        <w:rPr>
          <w:rFonts w:ascii="Avenir Light" w:hAnsi="Avenir Light"/>
          <w:b/>
          <w:bCs/>
          <w:i/>
          <w:sz w:val="28"/>
          <w:szCs w:val="28"/>
        </w:rPr>
        <w:t xml:space="preserve"> </w:t>
      </w:r>
      <w:r w:rsidRPr="00D65FE2">
        <w:rPr>
          <w:rFonts w:ascii="Avenir Light" w:hAnsi="Avenir Light"/>
          <w:b/>
          <w:i/>
          <w:sz w:val="28"/>
          <w:szCs w:val="28"/>
        </w:rPr>
        <w:t xml:space="preserve">( Nabucco), </w:t>
      </w:r>
      <w:r w:rsidRPr="00D65FE2">
        <w:rPr>
          <w:rFonts w:ascii="Avenir Light" w:hAnsi="Avenir Light"/>
          <w:b/>
          <w:bCs/>
          <w:i/>
          <w:caps/>
          <w:color w:val="FF0000"/>
          <w:sz w:val="28"/>
          <w:szCs w:val="28"/>
        </w:rPr>
        <w:t>Lauretta</w:t>
      </w:r>
      <w:r w:rsidRPr="00D65FE2">
        <w:rPr>
          <w:rFonts w:ascii="Avenir Light" w:hAnsi="Avenir Light"/>
          <w:b/>
          <w:i/>
          <w:sz w:val="28"/>
          <w:szCs w:val="28"/>
        </w:rPr>
        <w:t xml:space="preserve"> (Gianni Schicchi), </w:t>
      </w:r>
      <w:r w:rsidRPr="00D65FE2">
        <w:rPr>
          <w:rFonts w:ascii="Avenir Light" w:hAnsi="Avenir Light"/>
          <w:b/>
          <w:bCs/>
          <w:i/>
          <w:caps/>
          <w:color w:val="FF0000"/>
          <w:sz w:val="28"/>
          <w:szCs w:val="28"/>
        </w:rPr>
        <w:t>Liù</w:t>
      </w:r>
      <w:r w:rsidRPr="00D65FE2">
        <w:rPr>
          <w:rFonts w:ascii="Avenir Light" w:hAnsi="Avenir Light"/>
          <w:b/>
          <w:bCs/>
          <w:i/>
          <w:sz w:val="28"/>
          <w:szCs w:val="28"/>
        </w:rPr>
        <w:t xml:space="preserve"> </w:t>
      </w:r>
      <w:r w:rsidRPr="00D65FE2">
        <w:rPr>
          <w:rFonts w:ascii="Avenir Light" w:hAnsi="Avenir Light"/>
          <w:b/>
          <w:i/>
          <w:sz w:val="28"/>
          <w:szCs w:val="28"/>
        </w:rPr>
        <w:t>(Turandot),</w:t>
      </w:r>
      <w:r w:rsidRPr="00D65FE2">
        <w:rPr>
          <w:rFonts w:ascii="Avenir Light" w:hAnsi="Avenir Light"/>
          <w:b/>
          <w:bCs/>
          <w:i/>
          <w:sz w:val="28"/>
          <w:szCs w:val="28"/>
        </w:rPr>
        <w:t xml:space="preserve"> </w:t>
      </w:r>
      <w:r w:rsidRPr="00D65FE2">
        <w:rPr>
          <w:rFonts w:ascii="Avenir Light" w:hAnsi="Avenir Light"/>
          <w:b/>
          <w:bCs/>
          <w:i/>
          <w:caps/>
          <w:color w:val="FF0000"/>
          <w:sz w:val="28"/>
          <w:szCs w:val="28"/>
        </w:rPr>
        <w:t>Lisette</w:t>
      </w:r>
      <w:r w:rsidRPr="00D65FE2">
        <w:rPr>
          <w:rFonts w:ascii="Avenir Light" w:hAnsi="Avenir Light"/>
          <w:b/>
          <w:bCs/>
          <w:i/>
          <w:sz w:val="28"/>
          <w:szCs w:val="28"/>
        </w:rPr>
        <w:t xml:space="preserve"> </w:t>
      </w:r>
      <w:r w:rsidRPr="00D65FE2">
        <w:rPr>
          <w:rFonts w:ascii="Avenir Light" w:hAnsi="Avenir Light"/>
          <w:b/>
          <w:i/>
          <w:sz w:val="28"/>
          <w:szCs w:val="28"/>
        </w:rPr>
        <w:t xml:space="preserve">(La Rondine), </w:t>
      </w:r>
      <w:r w:rsidRPr="00D65FE2">
        <w:rPr>
          <w:rFonts w:ascii="Avenir Light" w:hAnsi="Avenir Light"/>
          <w:b/>
          <w:bCs/>
          <w:i/>
          <w:caps/>
          <w:color w:val="FF0000"/>
          <w:sz w:val="28"/>
          <w:szCs w:val="28"/>
        </w:rPr>
        <w:t>Musetta</w:t>
      </w:r>
      <w:r w:rsidRPr="00D65FE2">
        <w:rPr>
          <w:rFonts w:ascii="Avenir Light" w:hAnsi="Avenir Light"/>
          <w:b/>
          <w:bCs/>
          <w:i/>
          <w:sz w:val="28"/>
          <w:szCs w:val="28"/>
        </w:rPr>
        <w:t xml:space="preserve"> </w:t>
      </w:r>
      <w:r w:rsidRPr="00D65FE2">
        <w:rPr>
          <w:rFonts w:ascii="Avenir Light" w:hAnsi="Avenir Light"/>
          <w:b/>
          <w:i/>
          <w:sz w:val="28"/>
          <w:szCs w:val="28"/>
        </w:rPr>
        <w:t xml:space="preserve">(La Bohème), </w:t>
      </w:r>
      <w:r w:rsidRPr="00D65FE2">
        <w:rPr>
          <w:rFonts w:ascii="Avenir Light" w:hAnsi="Avenir Light"/>
          <w:b/>
          <w:bCs/>
          <w:i/>
          <w:caps/>
          <w:color w:val="FF0000"/>
          <w:sz w:val="28"/>
          <w:szCs w:val="28"/>
        </w:rPr>
        <w:t>Lei</w:t>
      </w:r>
      <w:r w:rsidRPr="00D65FE2">
        <w:rPr>
          <w:rFonts w:ascii="Avenir Light" w:hAnsi="Avenir Light"/>
          <w:b/>
          <w:bCs/>
          <w:i/>
          <w:sz w:val="28"/>
          <w:szCs w:val="28"/>
        </w:rPr>
        <w:t xml:space="preserve"> </w:t>
      </w:r>
      <w:r w:rsidRPr="00D65FE2">
        <w:rPr>
          <w:rFonts w:ascii="Avenir Light" w:hAnsi="Avenir Light"/>
          <w:b/>
          <w:i/>
          <w:sz w:val="28"/>
          <w:szCs w:val="28"/>
        </w:rPr>
        <w:t xml:space="preserve">(La notte di un Nevrastenico), </w:t>
      </w:r>
      <w:r w:rsidRPr="00D65FE2">
        <w:rPr>
          <w:rFonts w:ascii="Avenir Light" w:hAnsi="Avenir Light"/>
          <w:b/>
          <w:i/>
          <w:caps/>
          <w:color w:val="FF0000"/>
          <w:sz w:val="28"/>
          <w:szCs w:val="28"/>
        </w:rPr>
        <w:t xml:space="preserve">Der </w:t>
      </w:r>
      <w:r w:rsidRPr="00D65FE2">
        <w:rPr>
          <w:rFonts w:ascii="Avenir Light" w:hAnsi="Avenir Light"/>
          <w:b/>
          <w:bCs/>
          <w:i/>
          <w:caps/>
          <w:color w:val="FF0000"/>
          <w:sz w:val="28"/>
          <w:szCs w:val="28"/>
        </w:rPr>
        <w:t>Hüter der Schwelle</w:t>
      </w:r>
      <w:r w:rsidRPr="00D65FE2">
        <w:rPr>
          <w:rFonts w:ascii="Avenir Light" w:hAnsi="Avenir Light"/>
          <w:b/>
          <w:i/>
          <w:color w:val="FF0000"/>
          <w:sz w:val="28"/>
          <w:szCs w:val="28"/>
        </w:rPr>
        <w:t xml:space="preserve"> </w:t>
      </w:r>
      <w:r w:rsidRPr="00D65FE2">
        <w:rPr>
          <w:rFonts w:ascii="Avenir Light" w:hAnsi="Avenir Light"/>
          <w:b/>
          <w:i/>
          <w:caps/>
          <w:color w:val="FF0000"/>
          <w:sz w:val="28"/>
          <w:szCs w:val="28"/>
        </w:rPr>
        <w:t>des</w:t>
      </w:r>
      <w:r w:rsidRPr="00D65FE2">
        <w:rPr>
          <w:rFonts w:ascii="Avenir Light" w:hAnsi="Avenir Light"/>
          <w:b/>
          <w:i/>
          <w:caps/>
          <w:sz w:val="28"/>
          <w:szCs w:val="28"/>
        </w:rPr>
        <w:t xml:space="preserve"> </w:t>
      </w:r>
      <w:r w:rsidRPr="00D65FE2">
        <w:rPr>
          <w:rFonts w:ascii="Avenir Light" w:hAnsi="Avenir Light"/>
          <w:b/>
          <w:i/>
          <w:caps/>
          <w:color w:val="FF0000"/>
          <w:sz w:val="28"/>
          <w:szCs w:val="28"/>
        </w:rPr>
        <w:t>Temple</w:t>
      </w:r>
      <w:r w:rsidRPr="00D65FE2">
        <w:rPr>
          <w:rFonts w:ascii="Avenir Light" w:hAnsi="Avenir Light"/>
          <w:b/>
          <w:i/>
          <w:caps/>
          <w:sz w:val="28"/>
          <w:szCs w:val="28"/>
        </w:rPr>
        <w:t xml:space="preserve"> </w:t>
      </w:r>
      <w:r w:rsidRPr="00D65FE2">
        <w:rPr>
          <w:rFonts w:ascii="Avenir Light" w:hAnsi="Avenir Light"/>
          <w:b/>
          <w:i/>
          <w:sz w:val="28"/>
          <w:szCs w:val="28"/>
        </w:rPr>
        <w:t xml:space="preserve">(Die Frau ohne Schatten), </w:t>
      </w:r>
      <w:r w:rsidRPr="00D65FE2">
        <w:rPr>
          <w:rFonts w:ascii="Avenir Light" w:hAnsi="Avenir Light"/>
          <w:b/>
          <w:bCs/>
          <w:i/>
          <w:caps/>
          <w:color w:val="FF0000"/>
          <w:sz w:val="28"/>
          <w:szCs w:val="28"/>
        </w:rPr>
        <w:t>Adele</w:t>
      </w:r>
      <w:r w:rsidRPr="00D65FE2">
        <w:rPr>
          <w:rFonts w:ascii="Avenir Light" w:hAnsi="Avenir Light"/>
          <w:b/>
          <w:bCs/>
          <w:i/>
          <w:sz w:val="28"/>
          <w:szCs w:val="28"/>
        </w:rPr>
        <w:t xml:space="preserve"> </w:t>
      </w:r>
      <w:r w:rsidRPr="00D65FE2">
        <w:rPr>
          <w:rFonts w:ascii="Avenir Light" w:hAnsi="Avenir Light"/>
          <w:b/>
          <w:i/>
          <w:sz w:val="28"/>
          <w:szCs w:val="28"/>
        </w:rPr>
        <w:t xml:space="preserve">(Die Fledermaus), </w:t>
      </w:r>
      <w:r w:rsidRPr="00D65FE2">
        <w:rPr>
          <w:rFonts w:ascii="Avenir Light" w:hAnsi="Avenir Light"/>
          <w:b/>
          <w:bCs/>
          <w:i/>
          <w:caps/>
          <w:color w:val="FF0000"/>
          <w:sz w:val="28"/>
          <w:szCs w:val="28"/>
        </w:rPr>
        <w:t>Lisa</w:t>
      </w:r>
      <w:r w:rsidRPr="00D65FE2">
        <w:rPr>
          <w:rFonts w:ascii="Avenir Light" w:hAnsi="Avenir Light"/>
          <w:b/>
          <w:bCs/>
          <w:i/>
          <w:sz w:val="28"/>
          <w:szCs w:val="28"/>
        </w:rPr>
        <w:t xml:space="preserve"> </w:t>
      </w:r>
      <w:r w:rsidRPr="00D65FE2">
        <w:rPr>
          <w:rFonts w:ascii="Avenir Light" w:hAnsi="Avenir Light"/>
          <w:b/>
          <w:i/>
          <w:sz w:val="28"/>
          <w:szCs w:val="28"/>
        </w:rPr>
        <w:t xml:space="preserve">(Gräfin Mariza), </w:t>
      </w:r>
      <w:r w:rsidRPr="00D65FE2">
        <w:rPr>
          <w:rFonts w:ascii="Avenir Light" w:hAnsi="Avenir Light"/>
          <w:b/>
          <w:bCs/>
          <w:i/>
          <w:caps/>
          <w:color w:val="FF0000"/>
          <w:sz w:val="28"/>
          <w:szCs w:val="28"/>
        </w:rPr>
        <w:t>Galathee</w:t>
      </w:r>
      <w:r w:rsidRPr="00D65FE2">
        <w:rPr>
          <w:rFonts w:ascii="Avenir Light" w:hAnsi="Avenir Light"/>
          <w:b/>
          <w:bCs/>
          <w:i/>
          <w:caps/>
          <w:sz w:val="28"/>
          <w:szCs w:val="28"/>
        </w:rPr>
        <w:t xml:space="preserve"> </w:t>
      </w:r>
      <w:r w:rsidRPr="00D65FE2">
        <w:rPr>
          <w:rFonts w:ascii="Avenir Light" w:hAnsi="Avenir Light"/>
          <w:b/>
          <w:i/>
          <w:sz w:val="28"/>
          <w:szCs w:val="28"/>
        </w:rPr>
        <w:t xml:space="preserve">(Die Schöne Galathee), </w:t>
      </w:r>
      <w:r w:rsidRPr="00D65FE2">
        <w:rPr>
          <w:rFonts w:ascii="Avenir Light" w:hAnsi="Avenir Light"/>
          <w:b/>
          <w:bCs/>
          <w:i/>
          <w:caps/>
          <w:color w:val="FF0000"/>
          <w:sz w:val="28"/>
          <w:szCs w:val="28"/>
        </w:rPr>
        <w:t>Cilla</w:t>
      </w:r>
      <w:r w:rsidRPr="00D65FE2">
        <w:rPr>
          <w:rFonts w:ascii="Avenir Light" w:hAnsi="Avenir Light"/>
          <w:b/>
          <w:bCs/>
          <w:i/>
          <w:sz w:val="28"/>
          <w:szCs w:val="28"/>
        </w:rPr>
        <w:t xml:space="preserve"> </w:t>
      </w:r>
      <w:r w:rsidRPr="00D65FE2">
        <w:rPr>
          <w:rFonts w:ascii="Avenir Light" w:hAnsi="Avenir Light"/>
          <w:b/>
          <w:i/>
          <w:sz w:val="28"/>
          <w:szCs w:val="28"/>
        </w:rPr>
        <w:t xml:space="preserve">(Il Socrate immaginario), </w:t>
      </w:r>
      <w:r w:rsidRPr="00D65FE2">
        <w:rPr>
          <w:rFonts w:ascii="Avenir Light" w:hAnsi="Avenir Light"/>
          <w:b/>
          <w:bCs/>
          <w:i/>
          <w:caps/>
          <w:color w:val="FF0000"/>
          <w:sz w:val="28"/>
          <w:szCs w:val="28"/>
        </w:rPr>
        <w:t>Susanna</w:t>
      </w:r>
      <w:r w:rsidRPr="00D65FE2">
        <w:rPr>
          <w:rFonts w:ascii="Avenir Light" w:hAnsi="Avenir Light"/>
          <w:b/>
          <w:bCs/>
          <w:i/>
          <w:sz w:val="28"/>
          <w:szCs w:val="28"/>
        </w:rPr>
        <w:t xml:space="preserve"> </w:t>
      </w:r>
      <w:r w:rsidR="00E04ECF" w:rsidRPr="00D65FE2">
        <w:rPr>
          <w:rFonts w:ascii="Avenir Light" w:hAnsi="Avenir Light"/>
          <w:b/>
          <w:i/>
          <w:sz w:val="28"/>
          <w:szCs w:val="28"/>
        </w:rPr>
        <w:t>(Il Segreto di Susanna).</w:t>
      </w:r>
    </w:p>
    <w:p w14:paraId="47BD7A40" w14:textId="1651088B" w:rsidR="006C63F8" w:rsidRPr="00D65FE2" w:rsidRDefault="006C63F8" w:rsidP="00B86CD6">
      <w:pPr>
        <w:pStyle w:val="Corpodeltesto"/>
        <w:rPr>
          <w:rFonts w:ascii="Avenir Light" w:hAnsi="Avenir Light"/>
          <w:b/>
          <w:i/>
          <w:sz w:val="28"/>
          <w:szCs w:val="28"/>
        </w:rPr>
      </w:pPr>
      <w:r>
        <w:rPr>
          <w:rFonts w:ascii="Avenir Light" w:hAnsi="Avenir Light"/>
          <w:b/>
          <w:i/>
          <w:sz w:val="28"/>
          <w:szCs w:val="28"/>
        </w:rPr>
        <w:lastRenderedPageBreak/>
        <w:t>Her last debut</w:t>
      </w:r>
      <w:r w:rsidR="006F44DA">
        <w:rPr>
          <w:rFonts w:ascii="Avenir Light" w:hAnsi="Avenir Light"/>
          <w:b/>
          <w:i/>
          <w:sz w:val="28"/>
          <w:szCs w:val="28"/>
        </w:rPr>
        <w:t>s were</w:t>
      </w:r>
      <w:r>
        <w:rPr>
          <w:rFonts w:ascii="Avenir Light" w:hAnsi="Avenir Light"/>
          <w:b/>
          <w:i/>
          <w:sz w:val="28"/>
          <w:szCs w:val="28"/>
        </w:rPr>
        <w:t xml:space="preserve"> </w:t>
      </w:r>
      <w:r w:rsidRPr="00FE41A7">
        <w:rPr>
          <w:rFonts w:ascii="Avenir Light" w:hAnsi="Avenir Light"/>
          <w:b/>
          <w:i/>
          <w:color w:val="FF0000"/>
          <w:sz w:val="28"/>
          <w:szCs w:val="28"/>
        </w:rPr>
        <w:t>BLONDCHEN</w:t>
      </w:r>
      <w:r>
        <w:rPr>
          <w:rFonts w:ascii="Avenir Light" w:hAnsi="Avenir Light"/>
          <w:b/>
          <w:i/>
          <w:sz w:val="28"/>
          <w:szCs w:val="28"/>
        </w:rPr>
        <w:t xml:space="preserve"> i</w:t>
      </w:r>
      <w:r w:rsidR="006F44DA">
        <w:rPr>
          <w:rFonts w:ascii="Avenir Light" w:hAnsi="Avenir Light"/>
          <w:b/>
          <w:i/>
          <w:sz w:val="28"/>
          <w:szCs w:val="28"/>
        </w:rPr>
        <w:t xml:space="preserve">n Die Enfhührung aus dem Serail at Pafos Aphrodite Festival Cyprus, </w:t>
      </w:r>
      <w:r w:rsidRPr="00FE41A7">
        <w:rPr>
          <w:rFonts w:ascii="Avenir Light" w:hAnsi="Avenir Light"/>
          <w:b/>
          <w:i/>
          <w:color w:val="FF0000"/>
          <w:sz w:val="28"/>
          <w:szCs w:val="28"/>
        </w:rPr>
        <w:t>LUISA</w:t>
      </w:r>
      <w:r>
        <w:rPr>
          <w:rFonts w:ascii="Avenir Light" w:hAnsi="Avenir Light"/>
          <w:b/>
          <w:i/>
          <w:sz w:val="28"/>
          <w:szCs w:val="28"/>
        </w:rPr>
        <w:t xml:space="preserve"> in Luisa Miller and </w:t>
      </w:r>
      <w:r w:rsidR="00635CD0" w:rsidRPr="00FE41A7">
        <w:rPr>
          <w:rFonts w:ascii="Avenir Light" w:hAnsi="Avenir Light"/>
          <w:b/>
          <w:i/>
          <w:color w:val="FF0000"/>
          <w:sz w:val="28"/>
          <w:szCs w:val="28"/>
        </w:rPr>
        <w:t>MIC</w:t>
      </w:r>
      <w:r w:rsidRPr="00FE41A7">
        <w:rPr>
          <w:rFonts w:ascii="Avenir Light" w:hAnsi="Avenir Light"/>
          <w:b/>
          <w:i/>
          <w:color w:val="FF0000"/>
          <w:sz w:val="28"/>
          <w:szCs w:val="28"/>
        </w:rPr>
        <w:t>AELA</w:t>
      </w:r>
      <w:r>
        <w:rPr>
          <w:rFonts w:ascii="Avenir Light" w:hAnsi="Avenir Light"/>
          <w:b/>
          <w:i/>
          <w:sz w:val="28"/>
          <w:szCs w:val="28"/>
        </w:rPr>
        <w:t xml:space="preserve"> in Carmen</w:t>
      </w:r>
      <w:r w:rsidR="006F44DA">
        <w:rPr>
          <w:rFonts w:ascii="Avenir Light" w:hAnsi="Avenir Light"/>
          <w:b/>
          <w:i/>
          <w:sz w:val="28"/>
          <w:szCs w:val="28"/>
        </w:rPr>
        <w:t xml:space="preserve"> at </w:t>
      </w:r>
      <w:r w:rsidR="004E58CB">
        <w:rPr>
          <w:rFonts w:ascii="Avenir Light" w:hAnsi="Avenir Light"/>
          <w:b/>
          <w:i/>
          <w:sz w:val="28"/>
          <w:szCs w:val="28"/>
        </w:rPr>
        <w:t>the</w:t>
      </w:r>
      <w:r w:rsidR="006F44DA">
        <w:rPr>
          <w:rFonts w:ascii="Avenir Light" w:hAnsi="Avenir Light"/>
          <w:b/>
          <w:i/>
          <w:sz w:val="28"/>
          <w:szCs w:val="28"/>
        </w:rPr>
        <w:t>Theater “Amintore Galli”</w:t>
      </w:r>
      <w:r w:rsidR="004E58CB">
        <w:rPr>
          <w:rFonts w:ascii="Avenir Light" w:hAnsi="Avenir Light"/>
          <w:b/>
          <w:i/>
          <w:sz w:val="28"/>
          <w:szCs w:val="28"/>
        </w:rPr>
        <w:t xml:space="preserve"> in Rimini </w:t>
      </w:r>
      <w:r>
        <w:rPr>
          <w:rFonts w:ascii="Avenir Light" w:hAnsi="Avenir Light"/>
          <w:b/>
          <w:i/>
          <w:sz w:val="28"/>
          <w:szCs w:val="28"/>
        </w:rPr>
        <w:t>.</w:t>
      </w:r>
    </w:p>
    <w:p w14:paraId="4EB4D70E" w14:textId="77777777" w:rsidR="00B86CD6" w:rsidRPr="00D65FE2" w:rsidRDefault="00E04ECF" w:rsidP="00B86CD6">
      <w:pPr>
        <w:pStyle w:val="Corpodeltesto"/>
        <w:rPr>
          <w:rFonts w:ascii="Avenir Light" w:hAnsi="Avenir Light"/>
          <w:b/>
          <w:i/>
          <w:sz w:val="28"/>
          <w:szCs w:val="28"/>
        </w:rPr>
      </w:pPr>
      <w:r w:rsidRPr="00D65FE2">
        <w:rPr>
          <w:rFonts w:ascii="Avenir Light" w:hAnsi="Avenir Light"/>
          <w:b/>
          <w:i/>
          <w:sz w:val="28"/>
          <w:szCs w:val="28"/>
        </w:rPr>
        <w:t>She</w:t>
      </w:r>
      <w:r w:rsidR="00B86CD6" w:rsidRPr="00D65FE2">
        <w:rPr>
          <w:rFonts w:ascii="Avenir Light" w:hAnsi="Avenir Light"/>
          <w:b/>
          <w:i/>
          <w:sz w:val="28"/>
          <w:szCs w:val="28"/>
        </w:rPr>
        <w:t xml:space="preserve"> sang in the world premiere of Angelo Russo</w:t>
      </w:r>
      <w:r w:rsidR="004A2299" w:rsidRPr="00D65FE2">
        <w:rPr>
          <w:rFonts w:ascii="Avenir Light" w:hAnsi="Avenir Light"/>
          <w:b/>
          <w:i/>
          <w:sz w:val="28"/>
          <w:szCs w:val="28"/>
        </w:rPr>
        <w:t xml:space="preserve">’s </w:t>
      </w:r>
      <w:r w:rsidR="00B86CD6" w:rsidRPr="00D65FE2">
        <w:rPr>
          <w:rFonts w:ascii="Avenir Light" w:hAnsi="Avenir Light"/>
          <w:b/>
          <w:i/>
          <w:sz w:val="28"/>
          <w:szCs w:val="28"/>
        </w:rPr>
        <w:t xml:space="preserve"> “Vittoria sul Sole” and in Roberto Solci's</w:t>
      </w:r>
      <w:r w:rsidRPr="00D65FE2">
        <w:rPr>
          <w:rFonts w:ascii="Avenir Light" w:hAnsi="Avenir Light"/>
          <w:b/>
          <w:i/>
          <w:sz w:val="28"/>
          <w:szCs w:val="28"/>
        </w:rPr>
        <w:t xml:space="preserve"> “Nove icone per una Madre” for</w:t>
      </w:r>
      <w:r w:rsidR="00B86CD6" w:rsidRPr="00D65FE2">
        <w:rPr>
          <w:rFonts w:ascii="Avenir Light" w:hAnsi="Avenir Light"/>
          <w:b/>
          <w:i/>
          <w:sz w:val="28"/>
          <w:szCs w:val="28"/>
        </w:rPr>
        <w:t xml:space="preserve"> “Ravenna Festival”</w:t>
      </w:r>
      <w:r w:rsidRPr="00D65FE2">
        <w:rPr>
          <w:rFonts w:ascii="Avenir Light" w:hAnsi="Avenir Light"/>
          <w:b/>
          <w:i/>
          <w:sz w:val="28"/>
          <w:szCs w:val="28"/>
        </w:rPr>
        <w:t xml:space="preserve"> </w:t>
      </w:r>
      <w:r w:rsidR="004A2299" w:rsidRPr="00D65FE2">
        <w:rPr>
          <w:rFonts w:ascii="Avenir Light" w:hAnsi="Avenir Light"/>
          <w:b/>
          <w:i/>
          <w:sz w:val="28"/>
          <w:szCs w:val="28"/>
        </w:rPr>
        <w:t>.</w:t>
      </w:r>
    </w:p>
    <w:p w14:paraId="0AAB0E85" w14:textId="77777777" w:rsidR="00B86CD6" w:rsidRPr="00D65FE2" w:rsidRDefault="00B86CD6">
      <w:pPr>
        <w:rPr>
          <w:rFonts w:ascii="Avenir Light" w:hAnsi="Avenir Light" w:cs="Times New Roman"/>
          <w:b/>
          <w:i/>
          <w:sz w:val="28"/>
          <w:szCs w:val="28"/>
        </w:rPr>
      </w:pPr>
    </w:p>
    <w:p w14:paraId="5F58B1B9" w14:textId="77777777" w:rsidR="00902EFD" w:rsidRPr="00D65FE2" w:rsidRDefault="00902EFD">
      <w:pPr>
        <w:rPr>
          <w:rFonts w:ascii="Avenir Light" w:hAnsi="Avenir Light" w:cs="Times New Roman"/>
          <w:b/>
          <w:i/>
          <w:sz w:val="28"/>
          <w:szCs w:val="28"/>
        </w:rPr>
      </w:pPr>
    </w:p>
    <w:p w14:paraId="68A6E2E4" w14:textId="0A7B8456" w:rsidR="00902EFD" w:rsidRPr="00D65FE2" w:rsidRDefault="00902EFD">
      <w:pPr>
        <w:rPr>
          <w:rFonts w:ascii="Avenir Light" w:hAnsi="Avenir Light" w:cs="Times New Roman"/>
          <w:b/>
          <w:i/>
          <w:sz w:val="28"/>
          <w:szCs w:val="28"/>
        </w:rPr>
      </w:pPr>
      <w:r w:rsidRPr="00D65FE2">
        <w:rPr>
          <w:rFonts w:ascii="Avenir Light" w:hAnsi="Avenir Light" w:cs="Times New Roman"/>
          <w:b/>
          <w:i/>
          <w:sz w:val="28"/>
          <w:szCs w:val="28"/>
        </w:rPr>
        <w:t xml:space="preserve">She sang, among others, at the “Teatro alla Scala” in Milan, </w:t>
      </w:r>
      <w:r w:rsidR="006C63F8">
        <w:rPr>
          <w:rFonts w:ascii="Avenir Light" w:hAnsi="Avenir Light" w:cs="Times New Roman"/>
          <w:b/>
          <w:i/>
          <w:sz w:val="28"/>
          <w:szCs w:val="28"/>
        </w:rPr>
        <w:t>“Teatro Comunale” in Bologna, “Luciano Pavarotti” in</w:t>
      </w:r>
      <w:r w:rsidRPr="00D65FE2">
        <w:rPr>
          <w:rFonts w:ascii="Avenir Light" w:hAnsi="Avenir Light" w:cs="Times New Roman"/>
          <w:b/>
          <w:i/>
          <w:sz w:val="28"/>
          <w:szCs w:val="28"/>
        </w:rPr>
        <w:t xml:space="preserve"> Modena,</w:t>
      </w:r>
      <w:r w:rsidR="00991C48" w:rsidRPr="00D65FE2">
        <w:rPr>
          <w:rFonts w:ascii="Avenir Light" w:hAnsi="Avenir Light" w:cs="Times New Roman"/>
          <w:b/>
          <w:i/>
          <w:sz w:val="28"/>
          <w:szCs w:val="28"/>
        </w:rPr>
        <w:t xml:space="preserve"> Teatro “Municipale” in Piacenza,</w:t>
      </w:r>
      <w:r w:rsidRPr="00D65FE2">
        <w:rPr>
          <w:rFonts w:ascii="Avenir Light" w:hAnsi="Avenir Light" w:cs="Times New Roman"/>
          <w:b/>
          <w:i/>
          <w:sz w:val="28"/>
          <w:szCs w:val="28"/>
        </w:rPr>
        <w:t xml:space="preserve"> “Teatro Donizetti” in Bergamo, Teatro “Verdi” in Busseto, Teatro “Carlo Felice” in Genova, “S. Carlo” in Naples, Teatro “Alighieri” in Ravenna, “Lingotto” in Torino, Teatro “Niccolini” and “Pergola” in Florence, Teatro “”Del Giglio” in Lucca, Teatro “Goldoni” in Livorno, Teatro “Piccinni” and at “ Castello Svevo” in Bari, Teatro “Verdi” in Sassari, Teatro “Pergolesi” in Jesi, Teatro “A. Belli” in Spoleto, Teatro “Vittorio Emanuele” in Messina, Teatro “Sociale” in Rovigo and Mantova, “Court of Lateranense’s Palace” in Rome, “Operà” in Lille (France) “Operà Comique” </w:t>
      </w:r>
      <w:r w:rsidR="005016A8" w:rsidRPr="00D65FE2">
        <w:rPr>
          <w:rFonts w:ascii="Avenir Light" w:hAnsi="Avenir Light" w:cs="Times New Roman"/>
          <w:b/>
          <w:i/>
          <w:sz w:val="28"/>
          <w:szCs w:val="28"/>
        </w:rPr>
        <w:t xml:space="preserve">in Paris, “Palau della musica Catalana” in Barcelon, Théâtre “Monnaie” in Bruxelles, “Concert Hall” in Aarhus (Danmark), “Tirole Landestheater” in Innsbruck, “Festival Rossiniano” in Wildbad (Germany), “Aphrodite Festival” in Pafos (Cyprus) and “Musashino Civic </w:t>
      </w:r>
      <w:r w:rsidR="003C25D7">
        <w:rPr>
          <w:rFonts w:ascii="Avenir Light" w:hAnsi="Avenir Light" w:cs="Times New Roman"/>
          <w:b/>
          <w:i/>
          <w:sz w:val="28"/>
          <w:szCs w:val="28"/>
        </w:rPr>
        <w:t xml:space="preserve">Cultural Hall” in Tokio </w:t>
      </w:r>
      <w:r w:rsidR="004137F9">
        <w:rPr>
          <w:rFonts w:ascii="Avenir Light" w:hAnsi="Avenir Light" w:cs="Times New Roman"/>
          <w:b/>
          <w:i/>
          <w:sz w:val="28"/>
          <w:szCs w:val="28"/>
        </w:rPr>
        <w:t xml:space="preserve">and Hamamatsu </w:t>
      </w:r>
      <w:r w:rsidR="003C25D7">
        <w:rPr>
          <w:rFonts w:ascii="Avenir Light" w:hAnsi="Avenir Light" w:cs="Times New Roman"/>
          <w:b/>
          <w:i/>
          <w:sz w:val="28"/>
          <w:szCs w:val="28"/>
        </w:rPr>
        <w:t>(Japan),Tianjin “Grand Theater” (China).</w:t>
      </w:r>
    </w:p>
    <w:p w14:paraId="655B391D" w14:textId="77777777" w:rsidR="00B86CD6" w:rsidRPr="00D65FE2" w:rsidRDefault="00B86CD6">
      <w:pPr>
        <w:rPr>
          <w:rFonts w:ascii="Avenir Light" w:hAnsi="Avenir Light" w:cs="Times New Roman"/>
          <w:b/>
          <w:i/>
          <w:sz w:val="28"/>
          <w:szCs w:val="28"/>
        </w:rPr>
      </w:pPr>
    </w:p>
    <w:p w14:paraId="77AB0A23" w14:textId="4EFF1CD1" w:rsidR="00B86CD6" w:rsidRPr="00D65FE2" w:rsidRDefault="00B86CD6" w:rsidP="00B86CD6">
      <w:pPr>
        <w:pStyle w:val="Corpodeltesto"/>
        <w:rPr>
          <w:rFonts w:ascii="Avenir Light" w:eastAsia="Lucida Sans Unicode" w:hAnsi="Avenir Light" w:cs="Tahoma"/>
          <w:b/>
          <w:i/>
          <w:sz w:val="28"/>
          <w:szCs w:val="28"/>
        </w:rPr>
      </w:pPr>
      <w:r w:rsidRPr="00D65FE2">
        <w:rPr>
          <w:rFonts w:ascii="Avenir Light" w:hAnsi="Avenir Light"/>
          <w:b/>
          <w:i/>
          <w:sz w:val="28"/>
          <w:szCs w:val="28"/>
        </w:rPr>
        <w:t>Equally on demand on the concert stage, Paola Cigna's repertoire include</w:t>
      </w:r>
      <w:r w:rsidR="004A2299" w:rsidRPr="00D65FE2">
        <w:rPr>
          <w:rFonts w:ascii="Avenir Light" w:hAnsi="Avenir Light"/>
          <w:b/>
          <w:i/>
          <w:sz w:val="28"/>
          <w:szCs w:val="28"/>
        </w:rPr>
        <w:t>s</w:t>
      </w:r>
      <w:r w:rsidRPr="00D65FE2">
        <w:rPr>
          <w:rFonts w:ascii="Avenir Light" w:hAnsi="Avenir Light"/>
          <w:b/>
          <w:i/>
          <w:sz w:val="28"/>
          <w:szCs w:val="28"/>
        </w:rPr>
        <w:t>: Monteverdi's “</w:t>
      </w:r>
      <w:r w:rsidRPr="00D65FE2">
        <w:rPr>
          <w:rFonts w:ascii="Avenir Light" w:hAnsi="Avenir Light"/>
          <w:b/>
          <w:bCs/>
          <w:i/>
          <w:sz w:val="28"/>
          <w:szCs w:val="28"/>
          <w:u w:val="single"/>
        </w:rPr>
        <w:t>La lettera</w:t>
      </w:r>
      <w:r w:rsidRPr="00D65FE2">
        <w:rPr>
          <w:rFonts w:ascii="Avenir Light" w:hAnsi="Avenir Light"/>
          <w:b/>
          <w:i/>
          <w:sz w:val="28"/>
          <w:szCs w:val="28"/>
          <w:u w:val="single"/>
        </w:rPr>
        <w:t xml:space="preserve"> </w:t>
      </w:r>
      <w:r w:rsidRPr="00D65FE2">
        <w:rPr>
          <w:rFonts w:ascii="Avenir Light" w:hAnsi="Avenir Light"/>
          <w:b/>
          <w:bCs/>
          <w:i/>
          <w:sz w:val="28"/>
          <w:szCs w:val="28"/>
          <w:u w:val="single"/>
        </w:rPr>
        <w:t>amorosa</w:t>
      </w:r>
      <w:r w:rsidRPr="00D65FE2">
        <w:rPr>
          <w:rFonts w:ascii="Avenir Light" w:hAnsi="Avenir Light"/>
          <w:b/>
          <w:i/>
          <w:sz w:val="28"/>
          <w:szCs w:val="28"/>
        </w:rPr>
        <w:t xml:space="preserve">”, Carissimi's </w:t>
      </w:r>
      <w:r w:rsidRPr="00D65FE2">
        <w:rPr>
          <w:rFonts w:ascii="Avenir Light" w:hAnsi="Avenir Light"/>
          <w:b/>
          <w:i/>
          <w:color w:val="000000" w:themeColor="text1"/>
          <w:sz w:val="28"/>
          <w:szCs w:val="28"/>
        </w:rPr>
        <w:t>“</w:t>
      </w:r>
      <w:r w:rsidRPr="00D65FE2">
        <w:rPr>
          <w:rFonts w:ascii="Avenir Light" w:hAnsi="Avenir Light"/>
          <w:b/>
          <w:bCs/>
          <w:i/>
          <w:color w:val="000000" w:themeColor="text1"/>
          <w:sz w:val="28"/>
          <w:szCs w:val="28"/>
          <w:u w:val="single"/>
        </w:rPr>
        <w:t>Judicium Salomonis</w:t>
      </w:r>
      <w:r w:rsidRPr="00D65FE2">
        <w:rPr>
          <w:rFonts w:ascii="Avenir Light" w:hAnsi="Avenir Light"/>
          <w:b/>
          <w:i/>
          <w:sz w:val="28"/>
          <w:szCs w:val="28"/>
        </w:rPr>
        <w:t>”,</w:t>
      </w:r>
      <w:r w:rsidR="00F94EA7">
        <w:rPr>
          <w:rFonts w:ascii="Avenir Light" w:hAnsi="Avenir Light"/>
          <w:b/>
          <w:i/>
          <w:sz w:val="28"/>
          <w:szCs w:val="28"/>
        </w:rPr>
        <w:t xml:space="preserve"> </w:t>
      </w:r>
      <w:r w:rsidRPr="00D65FE2">
        <w:rPr>
          <w:rFonts w:ascii="Avenir Light" w:hAnsi="Avenir Light"/>
          <w:b/>
          <w:i/>
          <w:sz w:val="28"/>
          <w:szCs w:val="28"/>
        </w:rPr>
        <w:t>Piazza's “</w:t>
      </w:r>
      <w:r w:rsidRPr="00D65FE2">
        <w:rPr>
          <w:rFonts w:ascii="Avenir Light" w:hAnsi="Avenir Light"/>
          <w:b/>
          <w:bCs/>
          <w:i/>
          <w:sz w:val="28"/>
          <w:szCs w:val="28"/>
          <w:u w:val="single"/>
        </w:rPr>
        <w:t>Tonat coelum cum furore</w:t>
      </w:r>
      <w:r w:rsidRPr="00D65FE2">
        <w:rPr>
          <w:rFonts w:ascii="Avenir Light" w:hAnsi="Avenir Light"/>
          <w:b/>
          <w:i/>
          <w:sz w:val="28"/>
          <w:szCs w:val="28"/>
        </w:rPr>
        <w:t>”Vivaldi's “</w:t>
      </w:r>
      <w:r w:rsidRPr="00D65FE2">
        <w:rPr>
          <w:rFonts w:ascii="Avenir Light" w:hAnsi="Avenir Light"/>
          <w:b/>
          <w:bCs/>
          <w:i/>
          <w:sz w:val="28"/>
          <w:szCs w:val="28"/>
          <w:u w:val="single"/>
        </w:rPr>
        <w:t>Gloria</w:t>
      </w:r>
      <w:r w:rsidRPr="00D65FE2">
        <w:rPr>
          <w:rFonts w:ascii="Avenir Light" w:hAnsi="Avenir Light"/>
          <w:b/>
          <w:i/>
          <w:sz w:val="28"/>
          <w:szCs w:val="28"/>
        </w:rPr>
        <w:t>”, Mottetto “</w:t>
      </w:r>
      <w:r w:rsidRPr="00D65FE2">
        <w:rPr>
          <w:rFonts w:ascii="Avenir Light" w:hAnsi="Avenir Light"/>
          <w:b/>
          <w:bCs/>
          <w:i/>
          <w:sz w:val="28"/>
          <w:szCs w:val="28"/>
          <w:u w:val="single"/>
        </w:rPr>
        <w:t>In furore iustissimae</w:t>
      </w:r>
      <w:r w:rsidRPr="00D65FE2">
        <w:rPr>
          <w:rFonts w:ascii="Avenir Light" w:hAnsi="Avenir Light"/>
          <w:b/>
          <w:i/>
          <w:sz w:val="28"/>
          <w:szCs w:val="28"/>
          <w:u w:val="single"/>
        </w:rPr>
        <w:t xml:space="preserve"> </w:t>
      </w:r>
      <w:r w:rsidRPr="00D65FE2">
        <w:rPr>
          <w:rFonts w:ascii="Avenir Light" w:hAnsi="Avenir Light"/>
          <w:b/>
          <w:bCs/>
          <w:i/>
          <w:sz w:val="28"/>
          <w:szCs w:val="28"/>
          <w:u w:val="single"/>
        </w:rPr>
        <w:t>irae</w:t>
      </w:r>
      <w:r w:rsidRPr="00D65FE2">
        <w:rPr>
          <w:rFonts w:ascii="Avenir Light" w:hAnsi="Avenir Light"/>
          <w:b/>
          <w:i/>
          <w:sz w:val="28"/>
          <w:szCs w:val="28"/>
          <w:u w:val="single"/>
        </w:rPr>
        <w:t>”</w:t>
      </w:r>
      <w:r w:rsidRPr="00D65FE2">
        <w:rPr>
          <w:rFonts w:ascii="Avenir Light" w:hAnsi="Avenir Light"/>
          <w:b/>
          <w:i/>
          <w:sz w:val="28"/>
          <w:szCs w:val="28"/>
        </w:rPr>
        <w:t xml:space="preserve"> and the Antifona </w:t>
      </w:r>
      <w:r w:rsidRPr="00D65FE2">
        <w:rPr>
          <w:rFonts w:ascii="Avenir Light" w:hAnsi="Avenir Light"/>
          <w:b/>
          <w:bCs/>
          <w:i/>
          <w:sz w:val="28"/>
          <w:szCs w:val="28"/>
          <w:u w:val="single"/>
        </w:rPr>
        <w:t>Salve Regina,</w:t>
      </w:r>
      <w:r w:rsidRPr="00D65FE2">
        <w:rPr>
          <w:rFonts w:ascii="Avenir Light" w:hAnsi="Avenir Light"/>
          <w:b/>
          <w:i/>
          <w:sz w:val="28"/>
          <w:szCs w:val="28"/>
        </w:rPr>
        <w:t xml:space="preserve"> Haendel's “</w:t>
      </w:r>
      <w:r w:rsidRPr="00D65FE2">
        <w:rPr>
          <w:rFonts w:ascii="Avenir Light" w:hAnsi="Avenir Light"/>
          <w:b/>
          <w:bCs/>
          <w:i/>
          <w:sz w:val="28"/>
          <w:szCs w:val="28"/>
          <w:u w:val="single"/>
        </w:rPr>
        <w:t>Dixit dominus</w:t>
      </w:r>
      <w:r w:rsidRPr="00D65FE2">
        <w:rPr>
          <w:rFonts w:ascii="Avenir Light" w:hAnsi="Avenir Light"/>
          <w:b/>
          <w:i/>
          <w:sz w:val="28"/>
          <w:szCs w:val="28"/>
          <w:u w:val="single"/>
        </w:rPr>
        <w:t>”</w:t>
      </w:r>
      <w:r w:rsidRPr="00D65FE2">
        <w:rPr>
          <w:rFonts w:ascii="Avenir Light" w:hAnsi="Avenir Light"/>
          <w:b/>
          <w:i/>
          <w:sz w:val="28"/>
          <w:szCs w:val="28"/>
        </w:rPr>
        <w:t>, “</w:t>
      </w:r>
      <w:r w:rsidRPr="00D65FE2">
        <w:rPr>
          <w:rFonts w:ascii="Avenir Light" w:hAnsi="Avenir Light"/>
          <w:b/>
          <w:bCs/>
          <w:i/>
          <w:sz w:val="28"/>
          <w:szCs w:val="28"/>
          <w:u w:val="single"/>
        </w:rPr>
        <w:t>Ode for St. Cecilia's day</w:t>
      </w:r>
      <w:r w:rsidRPr="00D65FE2">
        <w:rPr>
          <w:rFonts w:ascii="Avenir Light" w:hAnsi="Avenir Light"/>
          <w:b/>
          <w:i/>
          <w:sz w:val="28"/>
          <w:szCs w:val="28"/>
        </w:rPr>
        <w:t>”, “</w:t>
      </w:r>
      <w:r w:rsidRPr="00D65FE2">
        <w:rPr>
          <w:rFonts w:ascii="Avenir Light" w:hAnsi="Avenir Light"/>
          <w:b/>
          <w:bCs/>
          <w:i/>
          <w:sz w:val="28"/>
          <w:szCs w:val="28"/>
          <w:u w:val="single"/>
        </w:rPr>
        <w:t>Saeviat tellus</w:t>
      </w:r>
      <w:r w:rsidRPr="00D65FE2">
        <w:rPr>
          <w:rFonts w:ascii="Avenir Light" w:hAnsi="Avenir Light"/>
          <w:b/>
          <w:bCs/>
          <w:i/>
          <w:sz w:val="28"/>
          <w:szCs w:val="28"/>
        </w:rPr>
        <w:t xml:space="preserve"> </w:t>
      </w:r>
      <w:r w:rsidRPr="00D65FE2">
        <w:rPr>
          <w:rFonts w:ascii="Avenir Light" w:hAnsi="Avenir Light"/>
          <w:b/>
          <w:bCs/>
          <w:i/>
          <w:sz w:val="28"/>
          <w:szCs w:val="28"/>
          <w:u w:val="single"/>
        </w:rPr>
        <w:t>inter r</w:t>
      </w:r>
      <w:r w:rsidR="00340218">
        <w:rPr>
          <w:rFonts w:ascii="Avenir Light" w:hAnsi="Avenir Light"/>
          <w:b/>
          <w:bCs/>
          <w:i/>
          <w:sz w:val="28"/>
          <w:szCs w:val="28"/>
          <w:u w:val="single"/>
        </w:rPr>
        <w:t>i</w:t>
      </w:r>
      <w:r w:rsidRPr="00D65FE2">
        <w:rPr>
          <w:rFonts w:ascii="Avenir Light" w:hAnsi="Avenir Light"/>
          <w:b/>
          <w:bCs/>
          <w:i/>
          <w:sz w:val="28"/>
          <w:szCs w:val="28"/>
          <w:u w:val="single"/>
        </w:rPr>
        <w:t>gores</w:t>
      </w:r>
      <w:r w:rsidRPr="00D65FE2">
        <w:rPr>
          <w:rFonts w:ascii="Avenir Light" w:hAnsi="Avenir Light"/>
          <w:b/>
          <w:i/>
          <w:sz w:val="28"/>
          <w:szCs w:val="28"/>
        </w:rPr>
        <w:t>”, Cavalli's “</w:t>
      </w:r>
      <w:r w:rsidRPr="00D65FE2">
        <w:rPr>
          <w:rFonts w:ascii="Avenir Light" w:hAnsi="Avenir Light"/>
          <w:b/>
          <w:bCs/>
          <w:i/>
          <w:sz w:val="28"/>
          <w:szCs w:val="28"/>
          <w:u w:val="single"/>
        </w:rPr>
        <w:t>Eliogabalo</w:t>
      </w:r>
      <w:r w:rsidRPr="00D65FE2">
        <w:rPr>
          <w:rFonts w:ascii="Avenir Light" w:hAnsi="Avenir Light"/>
          <w:b/>
          <w:i/>
          <w:sz w:val="28"/>
          <w:szCs w:val="28"/>
        </w:rPr>
        <w:t>”, Mozart's “</w:t>
      </w:r>
      <w:r w:rsidRPr="00D65FE2">
        <w:rPr>
          <w:rFonts w:ascii="Avenir Light" w:hAnsi="Avenir Light"/>
          <w:b/>
          <w:bCs/>
          <w:i/>
          <w:sz w:val="28"/>
          <w:szCs w:val="28"/>
          <w:u w:val="single"/>
        </w:rPr>
        <w:t>Exultate Jubilate</w:t>
      </w:r>
      <w:r w:rsidRPr="00D65FE2">
        <w:rPr>
          <w:rFonts w:ascii="Avenir Light" w:hAnsi="Avenir Light"/>
          <w:b/>
          <w:i/>
          <w:sz w:val="28"/>
          <w:szCs w:val="28"/>
        </w:rPr>
        <w:t>”, “</w:t>
      </w:r>
      <w:r w:rsidRPr="00D65FE2">
        <w:rPr>
          <w:rFonts w:ascii="Avenir Light" w:hAnsi="Avenir Light"/>
          <w:b/>
          <w:bCs/>
          <w:i/>
          <w:sz w:val="28"/>
          <w:szCs w:val="28"/>
          <w:u w:val="single"/>
        </w:rPr>
        <w:t>Kr</w:t>
      </w:r>
      <w:r w:rsidRPr="00D65FE2">
        <w:rPr>
          <w:rFonts w:ascii="Avenir Light" w:eastAsia="Lucida Sans Unicode" w:hAnsi="Avenir Light" w:cs="Tahoma"/>
          <w:b/>
          <w:bCs/>
          <w:i/>
          <w:sz w:val="28"/>
          <w:szCs w:val="28"/>
          <w:u w:val="single"/>
        </w:rPr>
        <w:t>önungsmesse</w:t>
      </w:r>
      <w:r w:rsidRPr="00D65FE2">
        <w:rPr>
          <w:rFonts w:ascii="Avenir Light" w:eastAsia="Lucida Sans Unicode" w:hAnsi="Avenir Light" w:cs="Tahoma"/>
          <w:b/>
          <w:i/>
          <w:sz w:val="28"/>
          <w:szCs w:val="28"/>
        </w:rPr>
        <w:t>”, “</w:t>
      </w:r>
      <w:r w:rsidRPr="00D65FE2">
        <w:rPr>
          <w:rFonts w:ascii="Avenir Light" w:eastAsia="Lucida Sans Unicode" w:hAnsi="Avenir Light" w:cs="Tahoma"/>
          <w:b/>
          <w:bCs/>
          <w:i/>
          <w:sz w:val="28"/>
          <w:szCs w:val="28"/>
          <w:u w:val="single"/>
        </w:rPr>
        <w:t>Spatzenmesse</w:t>
      </w:r>
      <w:r w:rsidRPr="00D65FE2">
        <w:rPr>
          <w:rFonts w:ascii="Avenir Light" w:eastAsia="Lucida Sans Unicode" w:hAnsi="Avenir Light" w:cs="Tahoma"/>
          <w:b/>
          <w:i/>
          <w:sz w:val="28"/>
          <w:szCs w:val="28"/>
        </w:rPr>
        <w:t>”, “</w:t>
      </w:r>
      <w:r w:rsidRPr="00D65FE2">
        <w:rPr>
          <w:rFonts w:ascii="Avenir Light" w:eastAsia="Lucida Sans Unicode" w:hAnsi="Avenir Light" w:cs="Tahoma"/>
          <w:b/>
          <w:bCs/>
          <w:i/>
          <w:sz w:val="28"/>
          <w:szCs w:val="28"/>
          <w:u w:val="single"/>
        </w:rPr>
        <w:t>Litaniae</w:t>
      </w:r>
      <w:r w:rsidRPr="00D65FE2">
        <w:rPr>
          <w:rFonts w:ascii="Avenir Light" w:eastAsia="Lucida Sans Unicode" w:hAnsi="Avenir Light" w:cs="Tahoma"/>
          <w:b/>
          <w:i/>
          <w:sz w:val="28"/>
          <w:szCs w:val="28"/>
          <w:u w:val="single"/>
        </w:rPr>
        <w:t xml:space="preserve"> </w:t>
      </w:r>
      <w:r w:rsidRPr="00D65FE2">
        <w:rPr>
          <w:rFonts w:ascii="Avenir Light" w:eastAsia="Lucida Sans Unicode" w:hAnsi="Avenir Light" w:cs="Tahoma"/>
          <w:b/>
          <w:bCs/>
          <w:i/>
          <w:sz w:val="28"/>
          <w:szCs w:val="28"/>
          <w:u w:val="single"/>
        </w:rPr>
        <w:t>Lauretanae</w:t>
      </w:r>
      <w:r w:rsidRPr="00D65FE2">
        <w:rPr>
          <w:rFonts w:ascii="Avenir Light" w:eastAsia="Lucida Sans Unicode" w:hAnsi="Avenir Light" w:cs="Tahoma"/>
          <w:b/>
          <w:i/>
          <w:sz w:val="28"/>
          <w:szCs w:val="28"/>
        </w:rPr>
        <w:t>”</w:t>
      </w:r>
      <w:r w:rsidR="00541F8B">
        <w:rPr>
          <w:rFonts w:ascii="Avenir Light" w:eastAsia="Lucida Sans Unicode" w:hAnsi="Avenir Light" w:cs="Tahoma"/>
          <w:b/>
          <w:i/>
          <w:sz w:val="28"/>
          <w:szCs w:val="28"/>
        </w:rPr>
        <w:t xml:space="preserve"> “ </w:t>
      </w:r>
      <w:r w:rsidR="00541F8B">
        <w:rPr>
          <w:rFonts w:ascii="Avenir Light" w:eastAsia="Lucida Sans Unicode" w:hAnsi="Avenir Light" w:cs="Tahoma"/>
          <w:b/>
          <w:i/>
          <w:sz w:val="28"/>
          <w:szCs w:val="28"/>
        </w:rPr>
        <w:lastRenderedPageBreak/>
        <w:t>Requiem” and Vesperae Solennes de Confessores”</w:t>
      </w:r>
      <w:r w:rsidRPr="00D65FE2">
        <w:rPr>
          <w:rFonts w:ascii="Avenir Light" w:eastAsia="Lucida Sans Unicode" w:hAnsi="Avenir Light" w:cs="Tahoma"/>
          <w:b/>
          <w:i/>
          <w:sz w:val="28"/>
          <w:szCs w:val="28"/>
        </w:rPr>
        <w:t>, Bach's “</w:t>
      </w:r>
      <w:r w:rsidRPr="00D65FE2">
        <w:rPr>
          <w:rFonts w:ascii="Avenir Light" w:eastAsia="Lucida Sans Unicode" w:hAnsi="Avenir Light" w:cs="Tahoma"/>
          <w:b/>
          <w:bCs/>
          <w:i/>
          <w:sz w:val="28"/>
          <w:szCs w:val="28"/>
          <w:u w:val="single"/>
        </w:rPr>
        <w:t>Joannes-Passion</w:t>
      </w:r>
      <w:r w:rsidRPr="00D65FE2">
        <w:rPr>
          <w:rFonts w:ascii="Avenir Light" w:eastAsia="Lucida Sans Unicode" w:hAnsi="Avenir Light" w:cs="Tahoma"/>
          <w:b/>
          <w:i/>
          <w:sz w:val="28"/>
          <w:szCs w:val="28"/>
        </w:rPr>
        <w:t>”, Hasse's “</w:t>
      </w:r>
      <w:r w:rsidRPr="00D65FE2">
        <w:rPr>
          <w:rFonts w:ascii="Avenir Light" w:eastAsia="Lucida Sans Unicode" w:hAnsi="Avenir Light" w:cs="Tahoma"/>
          <w:b/>
          <w:bCs/>
          <w:i/>
          <w:sz w:val="28"/>
          <w:szCs w:val="28"/>
          <w:u w:val="single"/>
        </w:rPr>
        <w:t>La conversione di S. Agostino</w:t>
      </w:r>
      <w:r w:rsidRPr="00D65FE2">
        <w:rPr>
          <w:rFonts w:ascii="Avenir Light" w:eastAsia="Lucida Sans Unicode" w:hAnsi="Avenir Light" w:cs="Tahoma"/>
          <w:b/>
          <w:i/>
          <w:sz w:val="28"/>
          <w:szCs w:val="28"/>
        </w:rPr>
        <w:t>”, Cafaro's “</w:t>
      </w:r>
      <w:r w:rsidRPr="00D65FE2">
        <w:rPr>
          <w:rFonts w:ascii="Avenir Light" w:eastAsia="Lucida Sans Unicode" w:hAnsi="Avenir Light" w:cs="Tahoma"/>
          <w:b/>
          <w:bCs/>
          <w:i/>
          <w:sz w:val="28"/>
          <w:szCs w:val="28"/>
          <w:u w:val="single"/>
        </w:rPr>
        <w:t>Stabat</w:t>
      </w:r>
      <w:r w:rsidRPr="00D65FE2">
        <w:rPr>
          <w:rFonts w:ascii="Avenir Light" w:eastAsia="Lucida Sans Unicode" w:hAnsi="Avenir Light" w:cs="Tahoma"/>
          <w:b/>
          <w:i/>
          <w:sz w:val="28"/>
          <w:szCs w:val="28"/>
          <w:u w:val="single"/>
        </w:rPr>
        <w:t xml:space="preserve"> </w:t>
      </w:r>
      <w:r w:rsidRPr="00D65FE2">
        <w:rPr>
          <w:rFonts w:ascii="Avenir Light" w:eastAsia="Lucida Sans Unicode" w:hAnsi="Avenir Light" w:cs="Tahoma"/>
          <w:b/>
          <w:bCs/>
          <w:i/>
          <w:sz w:val="28"/>
          <w:szCs w:val="28"/>
          <w:u w:val="single"/>
        </w:rPr>
        <w:t>Mater</w:t>
      </w:r>
      <w:r w:rsidRPr="00D65FE2">
        <w:rPr>
          <w:rFonts w:ascii="Avenir Light" w:eastAsia="Lucida Sans Unicode" w:hAnsi="Avenir Light" w:cs="Tahoma"/>
          <w:b/>
          <w:i/>
          <w:sz w:val="28"/>
          <w:szCs w:val="28"/>
        </w:rPr>
        <w:t>”, Pergolesi's “</w:t>
      </w:r>
      <w:r w:rsidRPr="00D65FE2">
        <w:rPr>
          <w:rFonts w:ascii="Avenir Light" w:eastAsia="Lucida Sans Unicode" w:hAnsi="Avenir Light" w:cs="Tahoma"/>
          <w:b/>
          <w:bCs/>
          <w:i/>
          <w:sz w:val="28"/>
          <w:szCs w:val="28"/>
          <w:u w:val="single"/>
        </w:rPr>
        <w:t>Stabat Mater</w:t>
      </w:r>
      <w:r w:rsidRPr="00D65FE2">
        <w:rPr>
          <w:rFonts w:ascii="Avenir Light" w:eastAsia="Lucida Sans Unicode" w:hAnsi="Avenir Light" w:cs="Tahoma"/>
          <w:b/>
          <w:i/>
          <w:sz w:val="28"/>
          <w:szCs w:val="28"/>
        </w:rPr>
        <w:t>”, Haydn's “</w:t>
      </w:r>
      <w:r w:rsidRPr="00D65FE2">
        <w:rPr>
          <w:rFonts w:ascii="Avenir Light" w:eastAsia="Lucida Sans Unicode" w:hAnsi="Avenir Light" w:cs="Tahoma"/>
          <w:b/>
          <w:bCs/>
          <w:i/>
          <w:sz w:val="28"/>
          <w:szCs w:val="28"/>
          <w:u w:val="single"/>
        </w:rPr>
        <w:t>Stabat Mater</w:t>
      </w:r>
      <w:r w:rsidRPr="00D65FE2">
        <w:rPr>
          <w:rFonts w:ascii="Avenir Light" w:eastAsia="Lucida Sans Unicode" w:hAnsi="Avenir Light" w:cs="Tahoma"/>
          <w:b/>
          <w:i/>
          <w:sz w:val="28"/>
          <w:szCs w:val="28"/>
        </w:rPr>
        <w:t>”, “</w:t>
      </w:r>
      <w:r w:rsidRPr="00D65FE2">
        <w:rPr>
          <w:rFonts w:ascii="Avenir Light" w:eastAsia="Lucida Sans Unicode" w:hAnsi="Avenir Light" w:cs="Tahoma"/>
          <w:b/>
          <w:bCs/>
          <w:i/>
          <w:sz w:val="28"/>
          <w:szCs w:val="28"/>
          <w:u w:val="single"/>
        </w:rPr>
        <w:t>Die Schöpfung</w:t>
      </w:r>
      <w:r w:rsidRPr="00D65FE2">
        <w:rPr>
          <w:rFonts w:ascii="Avenir Light" w:eastAsia="Lucida Sans Unicode" w:hAnsi="Avenir Light" w:cs="Tahoma"/>
          <w:b/>
          <w:i/>
          <w:sz w:val="28"/>
          <w:szCs w:val="28"/>
        </w:rPr>
        <w:t>”, “</w:t>
      </w:r>
      <w:r w:rsidRPr="00D65FE2">
        <w:rPr>
          <w:rFonts w:ascii="Avenir Light" w:eastAsia="Lucida Sans Unicode" w:hAnsi="Avenir Light" w:cs="Tahoma"/>
          <w:b/>
          <w:bCs/>
          <w:i/>
          <w:sz w:val="28"/>
          <w:szCs w:val="28"/>
          <w:u w:val="single"/>
        </w:rPr>
        <w:t>Salve Regina</w:t>
      </w:r>
      <w:r w:rsidRPr="00D65FE2">
        <w:rPr>
          <w:rFonts w:ascii="Avenir Light" w:eastAsia="Lucida Sans Unicode" w:hAnsi="Avenir Light" w:cs="Tahoma"/>
          <w:b/>
          <w:i/>
          <w:sz w:val="28"/>
          <w:szCs w:val="28"/>
        </w:rPr>
        <w:t xml:space="preserve">” and </w:t>
      </w:r>
      <w:r w:rsidRPr="00D65FE2">
        <w:rPr>
          <w:rFonts w:ascii="Avenir Light" w:eastAsia="Lucida Sans Unicode" w:hAnsi="Avenir Light" w:cs="Tahoma"/>
          <w:b/>
          <w:bCs/>
          <w:i/>
          <w:sz w:val="28"/>
          <w:szCs w:val="28"/>
          <w:u w:val="single"/>
        </w:rPr>
        <w:t>4 Responsoria de Venerabili</w:t>
      </w:r>
      <w:r w:rsidRPr="00D65FE2">
        <w:rPr>
          <w:rFonts w:ascii="Avenir Light" w:eastAsia="Lucida Sans Unicode" w:hAnsi="Avenir Light" w:cs="Tahoma"/>
          <w:b/>
          <w:i/>
          <w:sz w:val="28"/>
          <w:szCs w:val="28"/>
        </w:rPr>
        <w:t>”, Donizetti's “</w:t>
      </w:r>
      <w:r w:rsidRPr="00D65FE2">
        <w:rPr>
          <w:rFonts w:ascii="Avenir Light" w:eastAsia="Lucida Sans Unicode" w:hAnsi="Avenir Light" w:cs="Tahoma"/>
          <w:b/>
          <w:bCs/>
          <w:i/>
          <w:sz w:val="28"/>
          <w:szCs w:val="28"/>
          <w:u w:val="single"/>
        </w:rPr>
        <w:t>Requiem</w:t>
      </w:r>
      <w:r w:rsidRPr="00D65FE2">
        <w:rPr>
          <w:rFonts w:ascii="Avenir Light" w:eastAsia="Lucida Sans Unicode" w:hAnsi="Avenir Light" w:cs="Tahoma"/>
          <w:b/>
          <w:i/>
          <w:sz w:val="28"/>
          <w:szCs w:val="28"/>
        </w:rPr>
        <w:t>”, Rossini's “</w:t>
      </w:r>
      <w:r w:rsidRPr="00D65FE2">
        <w:rPr>
          <w:rFonts w:ascii="Avenir Light" w:eastAsia="Lucida Sans Unicode" w:hAnsi="Avenir Light" w:cs="Tahoma"/>
          <w:b/>
          <w:bCs/>
          <w:i/>
          <w:sz w:val="28"/>
          <w:szCs w:val="28"/>
          <w:u w:val="single"/>
        </w:rPr>
        <w:t>Petite Messe Solennelle</w:t>
      </w:r>
      <w:r w:rsidRPr="00D65FE2">
        <w:rPr>
          <w:rFonts w:ascii="Avenir Light" w:eastAsia="Lucida Sans Unicode" w:hAnsi="Avenir Light" w:cs="Tahoma"/>
          <w:b/>
          <w:i/>
          <w:sz w:val="28"/>
          <w:szCs w:val="28"/>
        </w:rPr>
        <w:t xml:space="preserve">“, </w:t>
      </w:r>
      <w:r w:rsidR="00B96F4D">
        <w:rPr>
          <w:rFonts w:ascii="Avenir Light" w:eastAsia="Lucida Sans Unicode" w:hAnsi="Avenir Light" w:cs="Tahoma"/>
          <w:b/>
          <w:i/>
          <w:sz w:val="28"/>
          <w:szCs w:val="28"/>
        </w:rPr>
        <w:t>Rossini’sStabat Mater,</w:t>
      </w:r>
      <w:r w:rsidR="00F94EA7">
        <w:rPr>
          <w:rFonts w:ascii="Avenir Light" w:eastAsia="Lucida Sans Unicode" w:hAnsi="Avenir Light" w:cs="Tahoma"/>
          <w:b/>
          <w:i/>
          <w:sz w:val="28"/>
          <w:szCs w:val="28"/>
        </w:rPr>
        <w:t xml:space="preserve"> Rossini’s</w:t>
      </w:r>
      <w:r w:rsidR="00B96F4D">
        <w:rPr>
          <w:rFonts w:ascii="Avenir Light" w:eastAsia="Lucida Sans Unicode" w:hAnsi="Avenir Light" w:cs="Tahoma"/>
          <w:b/>
          <w:i/>
          <w:sz w:val="28"/>
          <w:szCs w:val="28"/>
        </w:rPr>
        <w:t xml:space="preserve"> Messa di Gloria, </w:t>
      </w:r>
      <w:r w:rsidRPr="00D65FE2">
        <w:rPr>
          <w:rFonts w:ascii="Avenir Light" w:eastAsia="Lucida Sans Unicode" w:hAnsi="Avenir Light" w:cs="Tahoma"/>
          <w:b/>
          <w:i/>
          <w:sz w:val="28"/>
          <w:szCs w:val="28"/>
        </w:rPr>
        <w:t>Bruckner's “</w:t>
      </w:r>
      <w:r w:rsidRPr="00D65FE2">
        <w:rPr>
          <w:rFonts w:ascii="Avenir Light" w:eastAsia="Lucida Sans Unicode" w:hAnsi="Avenir Light" w:cs="Tahoma"/>
          <w:b/>
          <w:bCs/>
          <w:i/>
          <w:sz w:val="28"/>
          <w:szCs w:val="28"/>
          <w:u w:val="single"/>
        </w:rPr>
        <w:t>Requiem</w:t>
      </w:r>
      <w:r w:rsidRPr="00D65FE2">
        <w:rPr>
          <w:rFonts w:ascii="Avenir Light" w:eastAsia="Lucida Sans Unicode" w:hAnsi="Avenir Light" w:cs="Tahoma"/>
          <w:b/>
          <w:i/>
          <w:sz w:val="28"/>
          <w:szCs w:val="28"/>
        </w:rPr>
        <w:t>”, Brahms's “</w:t>
      </w:r>
      <w:r w:rsidRPr="00D65FE2">
        <w:rPr>
          <w:rFonts w:ascii="Avenir Light" w:eastAsia="Lucida Sans Unicode" w:hAnsi="Avenir Light" w:cs="Tahoma"/>
          <w:b/>
          <w:bCs/>
          <w:i/>
          <w:sz w:val="28"/>
          <w:szCs w:val="28"/>
          <w:u w:val="single"/>
        </w:rPr>
        <w:t>Ein Deutsches</w:t>
      </w:r>
      <w:r w:rsidRPr="00D65FE2">
        <w:rPr>
          <w:rFonts w:ascii="Avenir Light" w:eastAsia="Lucida Sans Unicode" w:hAnsi="Avenir Light" w:cs="Tahoma"/>
          <w:b/>
          <w:i/>
          <w:sz w:val="28"/>
          <w:szCs w:val="28"/>
          <w:u w:val="single"/>
        </w:rPr>
        <w:t xml:space="preserve"> </w:t>
      </w:r>
      <w:r w:rsidRPr="00D65FE2">
        <w:rPr>
          <w:rFonts w:ascii="Avenir Light" w:eastAsia="Lucida Sans Unicode" w:hAnsi="Avenir Light" w:cs="Tahoma"/>
          <w:b/>
          <w:bCs/>
          <w:i/>
          <w:sz w:val="28"/>
          <w:szCs w:val="28"/>
          <w:u w:val="single"/>
        </w:rPr>
        <w:t>Requiem</w:t>
      </w:r>
      <w:r w:rsidRPr="00D65FE2">
        <w:rPr>
          <w:rFonts w:ascii="Avenir Light" w:eastAsia="Lucida Sans Unicode" w:hAnsi="Avenir Light" w:cs="Tahoma"/>
          <w:b/>
          <w:i/>
          <w:sz w:val="28"/>
          <w:szCs w:val="28"/>
        </w:rPr>
        <w:t>”,Orff's “</w:t>
      </w:r>
      <w:r w:rsidRPr="00D65FE2">
        <w:rPr>
          <w:rFonts w:ascii="Avenir Light" w:eastAsia="Lucida Sans Unicode" w:hAnsi="Avenir Light" w:cs="Tahoma"/>
          <w:b/>
          <w:bCs/>
          <w:i/>
          <w:sz w:val="28"/>
          <w:szCs w:val="28"/>
          <w:u w:val="single"/>
        </w:rPr>
        <w:t>Carmina Burana</w:t>
      </w:r>
      <w:r w:rsidRPr="00D65FE2">
        <w:rPr>
          <w:rFonts w:ascii="Avenir Light" w:eastAsia="Lucida Sans Unicode" w:hAnsi="Avenir Light" w:cs="Tahoma"/>
          <w:b/>
          <w:i/>
          <w:sz w:val="28"/>
          <w:szCs w:val="28"/>
        </w:rPr>
        <w:t>”, Stravinskij's “</w:t>
      </w:r>
      <w:r w:rsidRPr="00D65FE2">
        <w:rPr>
          <w:rFonts w:ascii="Avenir Light" w:eastAsia="Lucida Sans Unicode" w:hAnsi="Avenir Light" w:cs="Tahoma"/>
          <w:b/>
          <w:bCs/>
          <w:i/>
          <w:sz w:val="28"/>
          <w:szCs w:val="28"/>
          <w:u w:val="single"/>
        </w:rPr>
        <w:t>Il Pulcinella</w:t>
      </w:r>
      <w:r w:rsidRPr="00D65FE2">
        <w:rPr>
          <w:rFonts w:ascii="Avenir Light" w:eastAsia="Lucida Sans Unicode" w:hAnsi="Avenir Light" w:cs="Tahoma"/>
          <w:b/>
          <w:i/>
          <w:sz w:val="28"/>
          <w:szCs w:val="28"/>
        </w:rPr>
        <w:t>” and Beethoven's “</w:t>
      </w:r>
      <w:r w:rsidRPr="00D65FE2">
        <w:rPr>
          <w:rFonts w:ascii="Avenir Light" w:eastAsia="Lucida Sans Unicode" w:hAnsi="Avenir Light" w:cs="Tahoma"/>
          <w:b/>
          <w:bCs/>
          <w:i/>
          <w:sz w:val="28"/>
          <w:szCs w:val="28"/>
          <w:u w:val="single"/>
        </w:rPr>
        <w:t>Symphony n° 9</w:t>
      </w:r>
      <w:r w:rsidRPr="00D65FE2">
        <w:rPr>
          <w:rFonts w:ascii="Avenir Light" w:eastAsia="Lucida Sans Unicode" w:hAnsi="Avenir Light" w:cs="Tahoma"/>
          <w:b/>
          <w:i/>
          <w:sz w:val="28"/>
          <w:szCs w:val="28"/>
        </w:rPr>
        <w:t>”</w:t>
      </w:r>
      <w:r w:rsidR="006A4057">
        <w:rPr>
          <w:rFonts w:ascii="Avenir Light" w:eastAsia="Lucida Sans Unicode" w:hAnsi="Avenir Light" w:cs="Tahoma"/>
          <w:b/>
          <w:i/>
          <w:sz w:val="28"/>
          <w:szCs w:val="28"/>
        </w:rPr>
        <w:t xml:space="preserve"> and Beethoven’s Christus am Ölberg</w:t>
      </w:r>
      <w:r w:rsidRPr="00D65FE2">
        <w:rPr>
          <w:rFonts w:ascii="Avenir Light" w:eastAsia="Lucida Sans Unicode" w:hAnsi="Avenir Light" w:cs="Tahoma"/>
          <w:b/>
          <w:i/>
          <w:sz w:val="28"/>
          <w:szCs w:val="28"/>
        </w:rPr>
        <w:t xml:space="preserve">, H.Villa-Lobos's </w:t>
      </w:r>
      <w:r w:rsidRPr="00D65FE2">
        <w:rPr>
          <w:rFonts w:ascii="Avenir Light" w:eastAsia="Lucida Sans Unicode" w:hAnsi="Avenir Light" w:cs="Tahoma"/>
          <w:b/>
          <w:bCs/>
          <w:i/>
          <w:sz w:val="28"/>
          <w:szCs w:val="28"/>
          <w:u w:val="single"/>
        </w:rPr>
        <w:t>Bachianas Brasileiras n° 5</w:t>
      </w:r>
      <w:r w:rsidRPr="00D65FE2">
        <w:rPr>
          <w:rFonts w:ascii="Avenir Light" w:eastAsia="Lucida Sans Unicode" w:hAnsi="Avenir Light" w:cs="Tahoma"/>
          <w:b/>
          <w:i/>
          <w:sz w:val="28"/>
          <w:szCs w:val="28"/>
        </w:rPr>
        <w:t>.</w:t>
      </w:r>
    </w:p>
    <w:p w14:paraId="77B0E389" w14:textId="77777777" w:rsidR="00B86CD6" w:rsidRPr="00D65FE2" w:rsidRDefault="00B86CD6">
      <w:pPr>
        <w:rPr>
          <w:rFonts w:ascii="Avenir Light" w:hAnsi="Avenir Light" w:cs="Times New Roman"/>
          <w:b/>
          <w:i/>
          <w:sz w:val="28"/>
          <w:szCs w:val="28"/>
        </w:rPr>
      </w:pPr>
    </w:p>
    <w:p w14:paraId="581604AA" w14:textId="77777777" w:rsidR="005016A8" w:rsidRPr="00D65FE2" w:rsidRDefault="005016A8">
      <w:pPr>
        <w:rPr>
          <w:rFonts w:ascii="Avenir Light" w:hAnsi="Avenir Light" w:cs="Times New Roman"/>
          <w:b/>
          <w:i/>
          <w:sz w:val="28"/>
          <w:szCs w:val="28"/>
        </w:rPr>
      </w:pPr>
    </w:p>
    <w:p w14:paraId="5FBDDE60" w14:textId="77777777" w:rsidR="005016A8" w:rsidRPr="00D65FE2" w:rsidRDefault="005016A8">
      <w:pPr>
        <w:rPr>
          <w:rFonts w:ascii="Avenir Light" w:hAnsi="Avenir Light" w:cs="Times New Roman"/>
          <w:b/>
          <w:i/>
          <w:sz w:val="28"/>
          <w:szCs w:val="28"/>
          <w:lang w:val="en-US"/>
        </w:rPr>
      </w:pPr>
      <w:r w:rsidRPr="00D65FE2">
        <w:rPr>
          <w:rFonts w:ascii="Avenir Light" w:hAnsi="Avenir Light" w:cs="Times New Roman"/>
          <w:b/>
          <w:i/>
          <w:sz w:val="28"/>
          <w:szCs w:val="28"/>
          <w:lang w:val="en-US"/>
        </w:rPr>
        <w:t xml:space="preserve">She </w:t>
      </w:r>
      <w:r w:rsidR="004A2299" w:rsidRPr="00D65FE2">
        <w:rPr>
          <w:rFonts w:ascii="Avenir Light" w:hAnsi="Avenir Light" w:cs="Times New Roman"/>
          <w:b/>
          <w:i/>
          <w:sz w:val="28"/>
          <w:szCs w:val="28"/>
          <w:lang w:val="en-US"/>
        </w:rPr>
        <w:t xml:space="preserve">worked, </w:t>
      </w:r>
      <w:r w:rsidRPr="00D65FE2">
        <w:rPr>
          <w:rFonts w:ascii="Avenir Light" w:hAnsi="Avenir Light" w:cs="Times New Roman"/>
          <w:b/>
          <w:i/>
          <w:sz w:val="28"/>
          <w:szCs w:val="28"/>
          <w:lang w:val="en-US"/>
        </w:rPr>
        <w:t>among others, with the following conductors:</w:t>
      </w:r>
    </w:p>
    <w:p w14:paraId="1208E2F1" w14:textId="70FEF3F3" w:rsidR="005016A8" w:rsidRPr="00D65FE2" w:rsidRDefault="00006CDD">
      <w:pPr>
        <w:rPr>
          <w:rFonts w:ascii="Avenir Light" w:hAnsi="Avenir Light" w:cs="Times New Roman"/>
          <w:b/>
          <w:i/>
          <w:sz w:val="28"/>
          <w:szCs w:val="28"/>
          <w:lang w:val="en-US"/>
        </w:rPr>
      </w:pPr>
      <w:r w:rsidRPr="00D65FE2">
        <w:rPr>
          <w:rFonts w:ascii="Avenir Light" w:hAnsi="Avenir Light" w:cs="Times New Roman"/>
          <w:b/>
          <w:i/>
          <w:sz w:val="28"/>
          <w:szCs w:val="28"/>
          <w:lang w:val="en-US"/>
        </w:rPr>
        <w:t xml:space="preserve">Yves Abel, Arnold Bosman, Alessandro De Marchi, </w:t>
      </w:r>
      <w:r w:rsidR="005016A8" w:rsidRPr="00D65FE2">
        <w:rPr>
          <w:rFonts w:ascii="Avenir Light" w:hAnsi="Avenir Light" w:cs="Times New Roman"/>
          <w:b/>
          <w:i/>
          <w:sz w:val="28"/>
          <w:szCs w:val="28"/>
          <w:lang w:val="en-US"/>
        </w:rPr>
        <w:t xml:space="preserve">Alfred Eschwe, Lukas Karytinos, Julian Kovatchev, Patrick Fournillier, </w:t>
      </w:r>
      <w:r w:rsidRPr="00D65FE2">
        <w:rPr>
          <w:rFonts w:ascii="Avenir Light" w:hAnsi="Avenir Light" w:cs="Times New Roman"/>
          <w:b/>
          <w:i/>
          <w:sz w:val="28"/>
          <w:szCs w:val="28"/>
          <w:lang w:val="en-US"/>
        </w:rPr>
        <w:t xml:space="preserve">Andrea Licata, J.C. Malgoire, </w:t>
      </w:r>
      <w:r w:rsidR="005016A8" w:rsidRPr="00D65FE2">
        <w:rPr>
          <w:rFonts w:ascii="Avenir Light" w:hAnsi="Avenir Light" w:cs="Times New Roman"/>
          <w:b/>
          <w:i/>
          <w:sz w:val="28"/>
          <w:szCs w:val="28"/>
          <w:lang w:val="en-US"/>
        </w:rPr>
        <w:t xml:space="preserve">Carlo Montanaro, </w:t>
      </w:r>
      <w:r w:rsidR="007B62ED">
        <w:rPr>
          <w:rFonts w:ascii="Avenir Light" w:hAnsi="Avenir Light" w:cs="Times New Roman"/>
          <w:b/>
          <w:i/>
          <w:sz w:val="28"/>
          <w:szCs w:val="28"/>
          <w:lang w:val="en-US"/>
        </w:rPr>
        <w:t xml:space="preserve">Tang Muhai, </w:t>
      </w:r>
      <w:r w:rsidR="005016A8" w:rsidRPr="00D65FE2">
        <w:rPr>
          <w:rFonts w:ascii="Avenir Light" w:hAnsi="Avenir Light" w:cs="Times New Roman"/>
          <w:b/>
          <w:i/>
          <w:sz w:val="28"/>
          <w:szCs w:val="28"/>
          <w:lang w:val="en-US"/>
        </w:rPr>
        <w:t xml:space="preserve">Daniel Oren, </w:t>
      </w:r>
      <w:r w:rsidRPr="00D65FE2">
        <w:rPr>
          <w:rFonts w:ascii="Avenir Light" w:hAnsi="Avenir Light" w:cs="Times New Roman"/>
          <w:b/>
          <w:i/>
          <w:sz w:val="28"/>
          <w:szCs w:val="28"/>
          <w:lang w:val="en-US"/>
        </w:rPr>
        <w:t xml:space="preserve">Carlo Palleschi, </w:t>
      </w:r>
      <w:r w:rsidR="005016A8" w:rsidRPr="00D65FE2">
        <w:rPr>
          <w:rFonts w:ascii="Avenir Light" w:hAnsi="Avenir Light" w:cs="Times New Roman"/>
          <w:b/>
          <w:i/>
          <w:sz w:val="28"/>
          <w:szCs w:val="28"/>
          <w:lang w:val="en-US"/>
        </w:rPr>
        <w:t xml:space="preserve">Renato Palumbo, Zoltàn Peskó, </w:t>
      </w:r>
      <w:r w:rsidRPr="00D65FE2">
        <w:rPr>
          <w:rFonts w:ascii="Avenir Light" w:hAnsi="Avenir Light" w:cs="Times New Roman"/>
          <w:b/>
          <w:i/>
          <w:sz w:val="28"/>
          <w:szCs w:val="28"/>
          <w:lang w:val="en-US"/>
        </w:rPr>
        <w:t xml:space="preserve">Corrado Rovaris, </w:t>
      </w:r>
      <w:r w:rsidR="00060046" w:rsidRPr="00D65FE2">
        <w:rPr>
          <w:rFonts w:ascii="Avenir Light" w:hAnsi="Avenir Light"/>
          <w:b/>
          <w:i/>
          <w:sz w:val="28"/>
          <w:szCs w:val="28"/>
          <w:lang w:val="en-US"/>
        </w:rPr>
        <w:t>Christoph Poppen</w:t>
      </w:r>
      <w:r w:rsidR="00060046" w:rsidRPr="00D65FE2">
        <w:rPr>
          <w:rFonts w:ascii="Avenir Light" w:hAnsi="Avenir Light" w:cs="Times New Roman"/>
          <w:b/>
          <w:i/>
          <w:sz w:val="28"/>
          <w:szCs w:val="28"/>
          <w:lang w:val="en-US"/>
        </w:rPr>
        <w:t xml:space="preserve"> </w:t>
      </w:r>
      <w:r w:rsidRPr="00D65FE2">
        <w:rPr>
          <w:rFonts w:ascii="Avenir Light" w:hAnsi="Avenir Light" w:cs="Times New Roman"/>
          <w:b/>
          <w:i/>
          <w:sz w:val="28"/>
          <w:szCs w:val="28"/>
          <w:lang w:val="en-US"/>
        </w:rPr>
        <w:t>Giuseppe Sinopoli, J.C. Spinosi, Jeffry Tate and Alberto Zedda.</w:t>
      </w:r>
    </w:p>
    <w:p w14:paraId="79F6F7C3" w14:textId="77777777" w:rsidR="00006CDD" w:rsidRPr="00D65FE2" w:rsidRDefault="00006CDD">
      <w:pPr>
        <w:rPr>
          <w:rFonts w:ascii="Avenir Light" w:hAnsi="Avenir Light" w:cs="Times New Roman"/>
          <w:b/>
          <w:i/>
          <w:sz w:val="28"/>
          <w:szCs w:val="28"/>
          <w:lang w:val="en-US"/>
        </w:rPr>
      </w:pPr>
    </w:p>
    <w:p w14:paraId="128BE73C" w14:textId="51053FC4" w:rsidR="00006CDD" w:rsidRPr="00D65FE2" w:rsidRDefault="004A2299">
      <w:pPr>
        <w:rPr>
          <w:rFonts w:ascii="Avenir Light" w:hAnsi="Avenir Light" w:cs="Times New Roman"/>
          <w:b/>
          <w:i/>
          <w:sz w:val="28"/>
          <w:szCs w:val="28"/>
          <w:lang w:val="en-US"/>
        </w:rPr>
      </w:pPr>
      <w:r w:rsidRPr="00D65FE2">
        <w:rPr>
          <w:rFonts w:ascii="Avenir Light" w:hAnsi="Avenir Light" w:cs="Times New Roman"/>
          <w:b/>
          <w:i/>
          <w:sz w:val="28"/>
          <w:szCs w:val="28"/>
          <w:lang w:val="en-US"/>
        </w:rPr>
        <w:t xml:space="preserve">Very important her work </w:t>
      </w:r>
      <w:r w:rsidR="00006CDD" w:rsidRPr="00D65FE2">
        <w:rPr>
          <w:rFonts w:ascii="Avenir Light" w:hAnsi="Avenir Light" w:cs="Times New Roman"/>
          <w:b/>
          <w:i/>
          <w:sz w:val="28"/>
          <w:szCs w:val="28"/>
          <w:lang w:val="en-US"/>
        </w:rPr>
        <w:t>with Stage Director</w:t>
      </w:r>
      <w:r w:rsidRPr="00D65FE2">
        <w:rPr>
          <w:rFonts w:ascii="Avenir Light" w:hAnsi="Avenir Light" w:cs="Times New Roman"/>
          <w:b/>
          <w:i/>
          <w:sz w:val="28"/>
          <w:szCs w:val="28"/>
          <w:lang w:val="en-US"/>
        </w:rPr>
        <w:t>s</w:t>
      </w:r>
      <w:r w:rsidR="00006CDD" w:rsidRPr="00D65FE2">
        <w:rPr>
          <w:rFonts w:ascii="Avenir Light" w:hAnsi="Avenir Light" w:cs="Times New Roman"/>
          <w:b/>
          <w:i/>
          <w:sz w:val="28"/>
          <w:szCs w:val="28"/>
          <w:lang w:val="en-US"/>
        </w:rPr>
        <w:t xml:space="preserve"> such as Daniele Abbado, Hugo De Ana, </w:t>
      </w:r>
      <w:r w:rsidR="00F056A3">
        <w:rPr>
          <w:rFonts w:ascii="Avenir Light" w:hAnsi="Avenir Light" w:cs="Times New Roman"/>
          <w:b/>
          <w:i/>
          <w:sz w:val="28"/>
          <w:szCs w:val="28"/>
          <w:lang w:val="en-US"/>
        </w:rPr>
        <w:t xml:space="preserve">Roberto De Simone, Piera Degli Esposti, </w:t>
      </w:r>
      <w:r w:rsidR="00006CDD" w:rsidRPr="00D65FE2">
        <w:rPr>
          <w:rFonts w:ascii="Avenir Light" w:hAnsi="Avenir Light" w:cs="Times New Roman"/>
          <w:b/>
          <w:i/>
          <w:sz w:val="28"/>
          <w:szCs w:val="28"/>
          <w:lang w:val="en-US"/>
        </w:rPr>
        <w:t>Marco Gandini, Paolo Panizza and Micha Van Hoecke.</w:t>
      </w:r>
    </w:p>
    <w:p w14:paraId="1C3291C9" w14:textId="77777777" w:rsidR="00006CDD" w:rsidRPr="00D65FE2" w:rsidRDefault="00006CDD">
      <w:pPr>
        <w:rPr>
          <w:rFonts w:ascii="Avenir Light" w:hAnsi="Avenir Light" w:cs="Times New Roman"/>
          <w:b/>
          <w:i/>
          <w:sz w:val="28"/>
          <w:szCs w:val="28"/>
          <w:lang w:val="en-US"/>
        </w:rPr>
      </w:pPr>
    </w:p>
    <w:p w14:paraId="5B0F8D35" w14:textId="77777777" w:rsidR="00006CDD" w:rsidRPr="00D65FE2" w:rsidRDefault="00006CDD">
      <w:pPr>
        <w:rPr>
          <w:rFonts w:ascii="Avenir Light" w:hAnsi="Avenir Light" w:cs="Times New Roman"/>
          <w:b/>
          <w:i/>
          <w:sz w:val="28"/>
          <w:szCs w:val="28"/>
          <w:lang w:val="en-US"/>
        </w:rPr>
      </w:pPr>
      <w:r w:rsidRPr="00D65FE2">
        <w:rPr>
          <w:rFonts w:ascii="Avenir Light" w:hAnsi="Avenir Light" w:cs="Times New Roman"/>
          <w:b/>
          <w:i/>
          <w:sz w:val="28"/>
          <w:szCs w:val="28"/>
          <w:lang w:val="en-US"/>
        </w:rPr>
        <w:t>Among her recordings are:</w:t>
      </w:r>
    </w:p>
    <w:p w14:paraId="2725AD6F" w14:textId="048575E1" w:rsidR="007B62ED" w:rsidRDefault="00006CDD">
      <w:pPr>
        <w:rPr>
          <w:rFonts w:ascii="Avenir Light" w:hAnsi="Avenir Light" w:cs="Times New Roman"/>
          <w:b/>
          <w:i/>
          <w:sz w:val="28"/>
          <w:szCs w:val="28"/>
          <w:lang w:val="en-US"/>
        </w:rPr>
      </w:pPr>
      <w:r w:rsidRPr="00D65FE2">
        <w:rPr>
          <w:rFonts w:ascii="Avenir Light" w:hAnsi="Avenir Light" w:cs="Times New Roman"/>
          <w:b/>
          <w:i/>
          <w:caps/>
          <w:color w:val="FF0000"/>
          <w:sz w:val="28"/>
          <w:szCs w:val="28"/>
          <w:lang w:val="en-US"/>
        </w:rPr>
        <w:t>La Rondine</w:t>
      </w:r>
      <w:r w:rsidRPr="00D65FE2">
        <w:rPr>
          <w:rFonts w:ascii="Avenir Light" w:hAnsi="Avenir Light" w:cs="Times New Roman"/>
          <w:b/>
          <w:i/>
          <w:caps/>
          <w:color w:val="E3DCCF" w:themeColor="background2"/>
          <w:sz w:val="28"/>
          <w:szCs w:val="28"/>
          <w:lang w:val="en-US"/>
        </w:rPr>
        <w:t xml:space="preserve"> </w:t>
      </w:r>
      <w:r w:rsidR="00A31876">
        <w:rPr>
          <w:rFonts w:ascii="Avenir Light" w:hAnsi="Avenir Light" w:cs="Times New Roman"/>
          <w:b/>
          <w:i/>
          <w:sz w:val="28"/>
          <w:szCs w:val="28"/>
          <w:lang w:val="en-US"/>
        </w:rPr>
        <w:t>for Kikko Classic (1997)</w:t>
      </w:r>
    </w:p>
    <w:p w14:paraId="3DDD9442" w14:textId="49CACF74" w:rsidR="007B62ED" w:rsidRDefault="00CB59A1">
      <w:pPr>
        <w:rPr>
          <w:rFonts w:ascii="Avenir Light" w:hAnsi="Avenir Light" w:cs="Times New Roman"/>
          <w:b/>
          <w:i/>
          <w:sz w:val="28"/>
          <w:szCs w:val="28"/>
          <w:lang w:val="en-US"/>
        </w:rPr>
      </w:pPr>
      <w:r w:rsidRPr="00D65FE2">
        <w:rPr>
          <w:rFonts w:ascii="Avenir Light" w:hAnsi="Avenir Light" w:cs="Times New Roman"/>
          <w:b/>
          <w:i/>
          <w:caps/>
          <w:color w:val="FF0000"/>
          <w:sz w:val="28"/>
          <w:szCs w:val="28"/>
          <w:lang w:val="en-US"/>
        </w:rPr>
        <w:t>Die</w:t>
      </w:r>
      <w:r w:rsidRPr="00D65FE2">
        <w:rPr>
          <w:rFonts w:ascii="Avenir Light" w:hAnsi="Avenir Light" w:cs="Times New Roman"/>
          <w:b/>
          <w:i/>
          <w:caps/>
          <w:sz w:val="28"/>
          <w:szCs w:val="28"/>
          <w:lang w:val="en-US"/>
        </w:rPr>
        <w:t xml:space="preserve"> </w:t>
      </w:r>
      <w:r w:rsidRPr="00D65FE2">
        <w:rPr>
          <w:rFonts w:ascii="Avenir Light" w:hAnsi="Avenir Light" w:cs="Times New Roman"/>
          <w:b/>
          <w:i/>
          <w:caps/>
          <w:color w:val="FF0000"/>
          <w:sz w:val="28"/>
          <w:szCs w:val="28"/>
          <w:lang w:val="en-US"/>
        </w:rPr>
        <w:t>S</w:t>
      </w:r>
      <w:r w:rsidR="00006CDD" w:rsidRPr="00D65FE2">
        <w:rPr>
          <w:rFonts w:ascii="Avenir Light" w:hAnsi="Avenir Light" w:cs="Times New Roman"/>
          <w:b/>
          <w:i/>
          <w:caps/>
          <w:color w:val="FF0000"/>
          <w:sz w:val="28"/>
          <w:szCs w:val="28"/>
          <w:lang w:val="en-US"/>
        </w:rPr>
        <w:t>chöpfung</w:t>
      </w:r>
      <w:r w:rsidR="00006CDD" w:rsidRPr="00D65FE2">
        <w:rPr>
          <w:rFonts w:ascii="Avenir Light" w:hAnsi="Avenir Light" w:cs="Times New Roman"/>
          <w:b/>
          <w:i/>
          <w:caps/>
          <w:sz w:val="28"/>
          <w:szCs w:val="28"/>
          <w:lang w:val="en-US"/>
        </w:rPr>
        <w:t xml:space="preserve"> </w:t>
      </w:r>
      <w:r w:rsidR="00A31876">
        <w:rPr>
          <w:rFonts w:ascii="Avenir Light" w:hAnsi="Avenir Light" w:cs="Times New Roman"/>
          <w:b/>
          <w:i/>
          <w:sz w:val="28"/>
          <w:szCs w:val="28"/>
          <w:lang w:val="en-US"/>
        </w:rPr>
        <w:t>for Diapason</w:t>
      </w:r>
      <w:r w:rsidR="007B62ED">
        <w:rPr>
          <w:rFonts w:ascii="Avenir Light" w:hAnsi="Avenir Light" w:cs="Times New Roman"/>
          <w:b/>
          <w:i/>
          <w:sz w:val="28"/>
          <w:szCs w:val="28"/>
          <w:lang w:val="en-US"/>
        </w:rPr>
        <w:t xml:space="preserve"> </w:t>
      </w:r>
      <w:hyperlink r:id="rId20" w:history="1">
        <w:r w:rsidR="007B62ED" w:rsidRPr="00D947B3">
          <w:rPr>
            <w:rStyle w:val="Collegamentoipertestuale"/>
            <w:rFonts w:ascii="Avenir Light" w:hAnsi="Avenir Light" w:cs="Times New Roman"/>
            <w:b/>
            <w:i/>
            <w:sz w:val="28"/>
            <w:szCs w:val="28"/>
            <w:lang w:val="en-US"/>
          </w:rPr>
          <w:t>https://youtu.be/j1EXcVySd1g</w:t>
        </w:r>
      </w:hyperlink>
      <w:r w:rsidR="007B62ED">
        <w:rPr>
          <w:rFonts w:ascii="Avenir Light" w:hAnsi="Avenir Light" w:cs="Times New Roman"/>
          <w:b/>
          <w:i/>
          <w:sz w:val="28"/>
          <w:szCs w:val="28"/>
          <w:lang w:val="en-US"/>
        </w:rPr>
        <w:t xml:space="preserve"> </w:t>
      </w:r>
      <w:r w:rsidR="00635CD0">
        <w:rPr>
          <w:rFonts w:ascii="Avenir Light" w:hAnsi="Avenir Light" w:cs="Times New Roman"/>
          <w:b/>
          <w:i/>
          <w:sz w:val="28"/>
          <w:szCs w:val="28"/>
          <w:lang w:val="en-US"/>
        </w:rPr>
        <w:t>(2002)</w:t>
      </w:r>
    </w:p>
    <w:p w14:paraId="40156036" w14:textId="17F88E1B" w:rsidR="007B62ED" w:rsidRDefault="00006CDD">
      <w:pPr>
        <w:rPr>
          <w:rFonts w:ascii="Avenir Light" w:hAnsi="Avenir Light" w:cs="Times New Roman"/>
          <w:b/>
          <w:i/>
          <w:sz w:val="28"/>
          <w:szCs w:val="28"/>
          <w:lang w:val="en-US"/>
        </w:rPr>
      </w:pPr>
      <w:r w:rsidRPr="007B62ED">
        <w:rPr>
          <w:rFonts w:ascii="Avenir Light" w:hAnsi="Avenir Light" w:cs="Times New Roman"/>
          <w:b/>
          <w:i/>
          <w:caps/>
          <w:color w:val="FF0000"/>
          <w:sz w:val="28"/>
          <w:szCs w:val="28"/>
          <w:lang w:val="en-US"/>
        </w:rPr>
        <w:t>Torvaldo e Dorliska</w:t>
      </w:r>
      <w:r w:rsidRPr="00D65FE2">
        <w:rPr>
          <w:rFonts w:ascii="Avenir Light" w:hAnsi="Avenir Light" w:cs="Times New Roman"/>
          <w:b/>
          <w:i/>
          <w:caps/>
          <w:sz w:val="28"/>
          <w:szCs w:val="28"/>
          <w:lang w:val="en-US"/>
        </w:rPr>
        <w:t xml:space="preserve"> </w:t>
      </w:r>
      <w:r w:rsidR="00635CD0">
        <w:rPr>
          <w:rFonts w:ascii="Avenir Light" w:hAnsi="Avenir Light" w:cs="Times New Roman"/>
          <w:b/>
          <w:i/>
          <w:sz w:val="28"/>
          <w:szCs w:val="28"/>
          <w:lang w:val="en-US"/>
        </w:rPr>
        <w:t>for Naxos (2003)</w:t>
      </w:r>
    </w:p>
    <w:p w14:paraId="7EFC3FE2" w14:textId="0F07D8F6" w:rsidR="007B62ED" w:rsidRDefault="00006CDD">
      <w:pPr>
        <w:rPr>
          <w:rFonts w:ascii="Avenir Light" w:hAnsi="Avenir Light" w:cs="Times New Roman"/>
          <w:b/>
          <w:i/>
          <w:sz w:val="28"/>
          <w:szCs w:val="28"/>
          <w:lang w:val="en-US"/>
        </w:rPr>
      </w:pPr>
      <w:r w:rsidRPr="00D65FE2">
        <w:rPr>
          <w:rFonts w:ascii="Avenir Light" w:hAnsi="Avenir Light" w:cs="Times New Roman"/>
          <w:b/>
          <w:i/>
          <w:caps/>
          <w:color w:val="FF0000"/>
          <w:sz w:val="28"/>
          <w:szCs w:val="28"/>
          <w:lang w:val="en-US"/>
        </w:rPr>
        <w:t>Concerto per Nassiriya</w:t>
      </w:r>
      <w:r w:rsidRPr="00D65FE2">
        <w:rPr>
          <w:rFonts w:ascii="Avenir Light" w:hAnsi="Avenir Light" w:cs="Times New Roman"/>
          <w:b/>
          <w:i/>
          <w:caps/>
          <w:sz w:val="28"/>
          <w:szCs w:val="28"/>
          <w:lang w:val="en-US"/>
        </w:rPr>
        <w:t xml:space="preserve"> </w:t>
      </w:r>
      <w:r w:rsidR="00635CD0">
        <w:rPr>
          <w:rFonts w:ascii="Avenir Light" w:hAnsi="Avenir Light" w:cs="Times New Roman"/>
          <w:b/>
          <w:i/>
          <w:sz w:val="28"/>
          <w:szCs w:val="28"/>
          <w:lang w:val="en-US"/>
        </w:rPr>
        <w:t>for Idjllium (</w:t>
      </w:r>
      <w:r w:rsidR="00A31876">
        <w:rPr>
          <w:rFonts w:ascii="Avenir Light" w:hAnsi="Avenir Light" w:cs="Times New Roman"/>
          <w:b/>
          <w:i/>
          <w:sz w:val="28"/>
          <w:szCs w:val="28"/>
          <w:lang w:val="en-US"/>
        </w:rPr>
        <w:t>2007)</w:t>
      </w:r>
    </w:p>
    <w:p w14:paraId="65DC9290" w14:textId="33CF0F46" w:rsidR="00E71096" w:rsidRDefault="003D7106">
      <w:pPr>
        <w:rPr>
          <w:rFonts w:ascii="Avenir Light" w:hAnsi="Avenir Light" w:cs="Times New Roman"/>
          <w:b/>
          <w:i/>
          <w:sz w:val="28"/>
          <w:szCs w:val="28"/>
          <w:lang w:val="en-US"/>
        </w:rPr>
      </w:pPr>
      <w:r w:rsidRPr="00D65FE2">
        <w:rPr>
          <w:rFonts w:ascii="Avenir Light" w:hAnsi="Avenir Light" w:cs="Times New Roman"/>
          <w:b/>
          <w:sz w:val="28"/>
          <w:szCs w:val="28"/>
          <w:lang w:val="en-US"/>
        </w:rPr>
        <w:lastRenderedPageBreak/>
        <w:t xml:space="preserve">a World Première recording of </w:t>
      </w:r>
      <w:r w:rsidRPr="00D65FE2">
        <w:rPr>
          <w:rFonts w:ascii="Avenir Light" w:hAnsi="Avenir Light" w:cs="Times New Roman"/>
          <w:b/>
          <w:i/>
          <w:color w:val="FF0000"/>
          <w:sz w:val="28"/>
          <w:szCs w:val="28"/>
          <w:lang w:val="en-US"/>
        </w:rPr>
        <w:t xml:space="preserve">ELIOGABALO </w:t>
      </w:r>
      <w:r w:rsidRPr="00D65FE2">
        <w:rPr>
          <w:rFonts w:ascii="Avenir Light" w:hAnsi="Avenir Light" w:cs="Times New Roman"/>
          <w:b/>
          <w:color w:val="000000" w:themeColor="text1"/>
          <w:sz w:val="28"/>
          <w:szCs w:val="28"/>
          <w:lang w:val="en-US"/>
        </w:rPr>
        <w:t xml:space="preserve">for Recording Arts, </w:t>
      </w:r>
      <w:r w:rsidR="00006CDD" w:rsidRPr="00D65FE2">
        <w:rPr>
          <w:rFonts w:ascii="Avenir Light" w:hAnsi="Avenir Light" w:cs="Times New Roman"/>
          <w:b/>
          <w:i/>
          <w:caps/>
          <w:color w:val="FF0000"/>
          <w:sz w:val="28"/>
          <w:szCs w:val="28"/>
          <w:lang w:val="en-US"/>
        </w:rPr>
        <w:t>Saeviat Tellus inter</w:t>
      </w:r>
      <w:r w:rsidR="00006CDD" w:rsidRPr="00D65FE2">
        <w:rPr>
          <w:rFonts w:ascii="Avenir Light" w:hAnsi="Avenir Light" w:cs="Times New Roman"/>
          <w:b/>
          <w:i/>
          <w:caps/>
          <w:sz w:val="28"/>
          <w:szCs w:val="28"/>
          <w:lang w:val="en-US"/>
        </w:rPr>
        <w:t xml:space="preserve"> </w:t>
      </w:r>
      <w:r w:rsidR="00006CDD" w:rsidRPr="00D65FE2">
        <w:rPr>
          <w:rFonts w:ascii="Avenir Light" w:hAnsi="Avenir Light" w:cs="Times New Roman"/>
          <w:b/>
          <w:i/>
          <w:caps/>
          <w:color w:val="FF0000"/>
          <w:sz w:val="28"/>
          <w:szCs w:val="28"/>
          <w:lang w:val="en-US"/>
        </w:rPr>
        <w:t>rigores</w:t>
      </w:r>
      <w:r w:rsidR="00006CDD" w:rsidRPr="00D65FE2">
        <w:rPr>
          <w:rFonts w:ascii="Avenir Light" w:hAnsi="Avenir Light" w:cs="Times New Roman"/>
          <w:b/>
          <w:i/>
          <w:caps/>
          <w:sz w:val="28"/>
          <w:szCs w:val="28"/>
          <w:lang w:val="en-US"/>
        </w:rPr>
        <w:t xml:space="preserve"> </w:t>
      </w:r>
      <w:r w:rsidR="00006CDD" w:rsidRPr="00D65FE2">
        <w:rPr>
          <w:rFonts w:ascii="Avenir Light" w:hAnsi="Avenir Light" w:cs="Times New Roman"/>
          <w:b/>
          <w:i/>
          <w:sz w:val="28"/>
          <w:szCs w:val="28"/>
          <w:lang w:val="en-US"/>
        </w:rPr>
        <w:t>f</w:t>
      </w:r>
      <w:r w:rsidR="00E572EB">
        <w:rPr>
          <w:rFonts w:ascii="Avenir Light" w:hAnsi="Avenir Light" w:cs="Times New Roman"/>
          <w:b/>
          <w:i/>
          <w:sz w:val="28"/>
          <w:szCs w:val="28"/>
          <w:lang w:val="en-US"/>
        </w:rPr>
        <w:t>or the</w:t>
      </w:r>
      <w:r w:rsidR="00A157B3" w:rsidRPr="00D65FE2">
        <w:rPr>
          <w:rFonts w:ascii="Avenir Light" w:hAnsi="Avenir Light" w:cs="Times New Roman"/>
          <w:b/>
          <w:i/>
          <w:sz w:val="28"/>
          <w:szCs w:val="28"/>
          <w:lang w:val="en-US"/>
        </w:rPr>
        <w:t xml:space="preserve"> “Classic Voice”</w:t>
      </w:r>
      <w:r w:rsidR="00E572EB">
        <w:rPr>
          <w:rFonts w:ascii="Avenir Light" w:hAnsi="Avenir Light" w:cs="Times New Roman"/>
          <w:b/>
          <w:i/>
          <w:sz w:val="28"/>
          <w:szCs w:val="28"/>
          <w:lang w:val="en-US"/>
        </w:rPr>
        <w:t xml:space="preserve"> magazine</w:t>
      </w:r>
      <w:r w:rsidR="00A157B3" w:rsidRPr="00D65FE2">
        <w:rPr>
          <w:rFonts w:ascii="Avenir Light" w:hAnsi="Avenir Light" w:cs="Times New Roman"/>
          <w:b/>
          <w:i/>
          <w:sz w:val="28"/>
          <w:szCs w:val="28"/>
          <w:lang w:val="en-US"/>
        </w:rPr>
        <w:t xml:space="preserve"> </w:t>
      </w:r>
      <w:r w:rsidR="00006CDD" w:rsidRPr="00D65FE2">
        <w:rPr>
          <w:rFonts w:ascii="Avenir Light" w:hAnsi="Avenir Light" w:cs="Times New Roman"/>
          <w:b/>
          <w:i/>
          <w:sz w:val="28"/>
          <w:szCs w:val="28"/>
          <w:lang w:val="en-US"/>
        </w:rPr>
        <w:t>(broadcasted</w:t>
      </w:r>
      <w:r w:rsidR="00CB59A1" w:rsidRPr="00D65FE2">
        <w:rPr>
          <w:rFonts w:ascii="Avenir Light" w:hAnsi="Avenir Light" w:cs="Times New Roman"/>
          <w:b/>
          <w:i/>
          <w:sz w:val="28"/>
          <w:szCs w:val="28"/>
          <w:lang w:val="en-US"/>
        </w:rPr>
        <w:t xml:space="preserve"> </w:t>
      </w:r>
      <w:r w:rsidR="00006CDD" w:rsidRPr="00D65FE2">
        <w:rPr>
          <w:rFonts w:ascii="Avenir Light" w:hAnsi="Avenir Light" w:cs="Times New Roman"/>
          <w:b/>
          <w:i/>
          <w:sz w:val="28"/>
          <w:szCs w:val="28"/>
          <w:lang w:val="en-US"/>
        </w:rPr>
        <w:t xml:space="preserve">live in Eurovision for the Italian </w:t>
      </w:r>
      <w:r w:rsidR="00E572EB">
        <w:rPr>
          <w:rFonts w:ascii="Avenir Light" w:hAnsi="Avenir Light" w:cs="Times New Roman"/>
          <w:b/>
          <w:i/>
          <w:sz w:val="28"/>
          <w:szCs w:val="28"/>
          <w:lang w:val="en-US"/>
        </w:rPr>
        <w:t xml:space="preserve">National Radio in Haendel’s day </w:t>
      </w:r>
      <w:r w:rsidR="00A31876">
        <w:rPr>
          <w:rFonts w:ascii="Avenir Light" w:hAnsi="Avenir Light" w:cs="Times New Roman"/>
          <w:b/>
          <w:i/>
          <w:sz w:val="28"/>
          <w:szCs w:val="28"/>
          <w:lang w:val="en-US"/>
        </w:rPr>
        <w:t>2008-2009)</w:t>
      </w:r>
      <w:r w:rsidR="00E71096">
        <w:rPr>
          <w:rFonts w:ascii="Avenir Light" w:hAnsi="Avenir Light" w:cs="Times New Roman"/>
          <w:b/>
          <w:i/>
          <w:sz w:val="28"/>
          <w:szCs w:val="28"/>
          <w:lang w:val="en-US"/>
        </w:rPr>
        <w:t xml:space="preserve"> </w:t>
      </w:r>
      <w:hyperlink r:id="rId21" w:history="1">
        <w:r w:rsidR="00E71096" w:rsidRPr="00207816">
          <w:rPr>
            <w:rStyle w:val="Collegamentoipertestuale"/>
            <w:rFonts w:ascii="Avenir Light" w:hAnsi="Avenir Light" w:cs="Times New Roman"/>
            <w:b/>
            <w:i/>
            <w:sz w:val="28"/>
            <w:szCs w:val="28"/>
            <w:lang w:val="en-US"/>
          </w:rPr>
          <w:t>https://youtu.be/Q4MEFh5S7M0</w:t>
        </w:r>
      </w:hyperlink>
      <w:r w:rsidR="00E71096">
        <w:rPr>
          <w:rFonts w:ascii="Avenir Light" w:hAnsi="Avenir Light" w:cs="Times New Roman"/>
          <w:b/>
          <w:i/>
          <w:sz w:val="28"/>
          <w:szCs w:val="28"/>
          <w:lang w:val="en-US"/>
        </w:rPr>
        <w:t xml:space="preserve"> </w:t>
      </w:r>
    </w:p>
    <w:p w14:paraId="6ACDDDB4" w14:textId="173EEDAF" w:rsidR="00635CD0" w:rsidRDefault="00006CDD" w:rsidP="00635CD0">
      <w:pPr>
        <w:rPr>
          <w:rFonts w:ascii="Avenir Light" w:hAnsi="Avenir Light" w:cs="Times New Roman"/>
          <w:b/>
          <w:i/>
          <w:color w:val="FF6600"/>
          <w:sz w:val="28"/>
          <w:szCs w:val="28"/>
          <w:lang w:val="en-US"/>
        </w:rPr>
      </w:pPr>
      <w:r w:rsidRPr="00D65FE2">
        <w:rPr>
          <w:rFonts w:ascii="Avenir Light" w:hAnsi="Avenir Light" w:cs="Times New Roman"/>
          <w:b/>
          <w:i/>
          <w:caps/>
          <w:color w:val="FF0000"/>
          <w:sz w:val="28"/>
          <w:szCs w:val="28"/>
          <w:lang w:val="en-US"/>
        </w:rPr>
        <w:t>Fior</w:t>
      </w:r>
      <w:r w:rsidRPr="00D65FE2">
        <w:rPr>
          <w:rFonts w:ascii="Avenir Light" w:hAnsi="Avenir Light" w:cs="Times New Roman"/>
          <w:b/>
          <w:i/>
          <w:caps/>
          <w:sz w:val="28"/>
          <w:szCs w:val="28"/>
          <w:lang w:val="en-US"/>
        </w:rPr>
        <w:t xml:space="preserve"> </w:t>
      </w:r>
      <w:r w:rsidRPr="00D65FE2">
        <w:rPr>
          <w:rFonts w:ascii="Avenir Light" w:hAnsi="Avenir Light" w:cs="Times New Roman"/>
          <w:b/>
          <w:i/>
          <w:caps/>
          <w:color w:val="FF0000"/>
          <w:sz w:val="28"/>
          <w:szCs w:val="28"/>
          <w:lang w:val="en-US"/>
        </w:rPr>
        <w:t>perduto</w:t>
      </w:r>
      <w:r w:rsidRPr="00D65FE2">
        <w:rPr>
          <w:rFonts w:ascii="Avenir Light" w:hAnsi="Avenir Light" w:cs="Times New Roman"/>
          <w:b/>
          <w:i/>
          <w:caps/>
          <w:sz w:val="28"/>
          <w:szCs w:val="28"/>
          <w:lang w:val="en-US"/>
        </w:rPr>
        <w:t xml:space="preserve"> </w:t>
      </w:r>
      <w:r w:rsidRPr="00D65FE2">
        <w:rPr>
          <w:rFonts w:ascii="Avenir Light" w:hAnsi="Avenir Light" w:cs="Times New Roman"/>
          <w:b/>
          <w:i/>
          <w:sz w:val="28"/>
          <w:szCs w:val="28"/>
          <w:lang w:val="en-US"/>
        </w:rPr>
        <w:t>(Carl</w:t>
      </w:r>
      <w:r w:rsidR="00635CD0">
        <w:rPr>
          <w:rFonts w:ascii="Avenir Light" w:hAnsi="Avenir Light" w:cs="Times New Roman"/>
          <w:b/>
          <w:i/>
          <w:sz w:val="28"/>
          <w:szCs w:val="28"/>
          <w:lang w:val="en-US"/>
        </w:rPr>
        <w:t>o Della Giacoma) for Momento</w:t>
      </w:r>
      <w:r w:rsidR="00A31876">
        <w:rPr>
          <w:rFonts w:ascii="Avenir Light" w:hAnsi="Avenir Light" w:cs="Times New Roman"/>
          <w:b/>
          <w:i/>
          <w:sz w:val="28"/>
          <w:szCs w:val="28"/>
          <w:lang w:val="en-US"/>
        </w:rPr>
        <w:t xml:space="preserve"> </w:t>
      </w:r>
      <w:r w:rsidR="00E11043">
        <w:rPr>
          <w:rFonts w:ascii="Avenir Light" w:hAnsi="Avenir Light" w:cs="Times New Roman"/>
          <w:b/>
          <w:i/>
          <w:sz w:val="28"/>
          <w:szCs w:val="28"/>
          <w:lang w:val="en-US"/>
        </w:rPr>
        <w:t>(2013)</w:t>
      </w:r>
    </w:p>
    <w:p w14:paraId="1E5CE1BB" w14:textId="722C5489" w:rsidR="00635CD0" w:rsidRDefault="00635CD0" w:rsidP="00635CD0">
      <w:pPr>
        <w:rPr>
          <w:rFonts w:ascii="Avenir Light" w:hAnsi="Avenir Light" w:cs="Times New Roman"/>
          <w:b/>
          <w:i/>
          <w:color w:val="000000" w:themeColor="text1"/>
          <w:sz w:val="28"/>
          <w:szCs w:val="28"/>
          <w:lang w:val="en-US"/>
        </w:rPr>
      </w:pPr>
      <w:r w:rsidRPr="00A31876">
        <w:rPr>
          <w:rFonts w:ascii="Avenir Light" w:hAnsi="Avenir Light" w:cs="Times New Roman"/>
          <w:b/>
          <w:i/>
          <w:color w:val="FF0000"/>
          <w:sz w:val="28"/>
          <w:szCs w:val="28"/>
          <w:lang w:val="en-US"/>
        </w:rPr>
        <w:t>ARIE DA CAMERA</w:t>
      </w:r>
      <w:r>
        <w:rPr>
          <w:rFonts w:ascii="Avenir Light" w:hAnsi="Avenir Light" w:cs="Times New Roman"/>
          <w:b/>
          <w:i/>
          <w:color w:val="FF6600"/>
          <w:sz w:val="28"/>
          <w:szCs w:val="28"/>
          <w:lang w:val="en-US"/>
        </w:rPr>
        <w:t xml:space="preserve"> </w:t>
      </w:r>
      <w:r>
        <w:rPr>
          <w:rFonts w:ascii="Avenir Light" w:hAnsi="Avenir Light" w:cs="Times New Roman"/>
          <w:b/>
          <w:i/>
          <w:color w:val="000000" w:themeColor="text1"/>
          <w:sz w:val="28"/>
          <w:szCs w:val="28"/>
          <w:lang w:val="en-US"/>
        </w:rPr>
        <w:t xml:space="preserve">of G.B. Viotti for the </w:t>
      </w:r>
      <w:r w:rsidR="00E572EB">
        <w:rPr>
          <w:rFonts w:ascii="Avenir Light" w:hAnsi="Avenir Light" w:cs="Times New Roman"/>
          <w:b/>
          <w:i/>
          <w:color w:val="000000" w:themeColor="text1"/>
          <w:sz w:val="28"/>
          <w:szCs w:val="28"/>
          <w:lang w:val="en-US"/>
        </w:rPr>
        <w:t>“</w:t>
      </w:r>
      <w:r>
        <w:rPr>
          <w:rFonts w:ascii="Avenir Light" w:hAnsi="Avenir Light" w:cs="Times New Roman"/>
          <w:b/>
          <w:i/>
          <w:color w:val="000000" w:themeColor="text1"/>
          <w:sz w:val="28"/>
          <w:szCs w:val="28"/>
          <w:lang w:val="en-US"/>
        </w:rPr>
        <w:t>Amadeus</w:t>
      </w:r>
      <w:r w:rsidR="00E572EB">
        <w:rPr>
          <w:rFonts w:ascii="Avenir Light" w:hAnsi="Avenir Light" w:cs="Times New Roman"/>
          <w:b/>
          <w:i/>
          <w:color w:val="000000" w:themeColor="text1"/>
          <w:sz w:val="28"/>
          <w:szCs w:val="28"/>
          <w:lang w:val="en-US"/>
        </w:rPr>
        <w:t>”</w:t>
      </w:r>
      <w:r>
        <w:rPr>
          <w:rFonts w:ascii="Avenir Light" w:hAnsi="Avenir Light" w:cs="Times New Roman"/>
          <w:b/>
          <w:i/>
          <w:color w:val="000000" w:themeColor="text1"/>
          <w:sz w:val="28"/>
          <w:szCs w:val="28"/>
          <w:lang w:val="en-US"/>
        </w:rPr>
        <w:t xml:space="preserve"> </w:t>
      </w:r>
      <w:r w:rsidR="00E572EB">
        <w:rPr>
          <w:rFonts w:ascii="Avenir Light" w:hAnsi="Avenir Light" w:cs="Times New Roman"/>
          <w:b/>
          <w:i/>
          <w:color w:val="000000" w:themeColor="text1"/>
          <w:sz w:val="28"/>
          <w:szCs w:val="28"/>
          <w:lang w:val="en-US"/>
        </w:rPr>
        <w:t xml:space="preserve">magazine </w:t>
      </w:r>
      <w:r>
        <w:rPr>
          <w:rFonts w:ascii="Avenir Light" w:hAnsi="Avenir Light" w:cs="Times New Roman"/>
          <w:b/>
          <w:i/>
          <w:color w:val="000000" w:themeColor="text1"/>
          <w:sz w:val="28"/>
          <w:szCs w:val="28"/>
          <w:lang w:val="en-US"/>
        </w:rPr>
        <w:t>(2016) and for Movimento Classical (2017)</w:t>
      </w:r>
    </w:p>
    <w:p w14:paraId="4430A584" w14:textId="34158E89" w:rsidR="00A31876" w:rsidRPr="00635CD0" w:rsidRDefault="00A31876" w:rsidP="00635CD0">
      <w:pPr>
        <w:rPr>
          <w:rFonts w:ascii="Avenir Light" w:hAnsi="Avenir Light" w:cs="Times New Roman"/>
          <w:b/>
          <w:i/>
          <w:color w:val="000000" w:themeColor="text1"/>
          <w:sz w:val="28"/>
          <w:szCs w:val="28"/>
          <w:lang w:val="en-US"/>
        </w:rPr>
      </w:pPr>
      <w:r w:rsidRPr="00A31876">
        <w:rPr>
          <w:rFonts w:ascii="Avenir Light" w:hAnsi="Avenir Light" w:cs="Times New Roman"/>
          <w:b/>
          <w:i/>
          <w:color w:val="FF0000"/>
          <w:sz w:val="28"/>
          <w:szCs w:val="28"/>
          <w:lang w:val="en-US"/>
        </w:rPr>
        <w:t>SACRED MUSIC</w:t>
      </w:r>
      <w:r>
        <w:rPr>
          <w:rFonts w:ascii="Avenir Light" w:hAnsi="Avenir Light" w:cs="Times New Roman"/>
          <w:b/>
          <w:i/>
          <w:color w:val="000000" w:themeColor="text1"/>
          <w:sz w:val="28"/>
          <w:szCs w:val="28"/>
          <w:lang w:val="en-US"/>
        </w:rPr>
        <w:t xml:space="preserve"> Of D. Boldrini for Movimento Classical (2017)</w:t>
      </w:r>
    </w:p>
    <w:p w14:paraId="43AD42A0" w14:textId="28760F7D" w:rsidR="00635CD0" w:rsidRDefault="00635CD0" w:rsidP="00635CD0">
      <w:pPr>
        <w:rPr>
          <w:rFonts w:ascii="Avenir Light" w:hAnsi="Avenir Light" w:cs="Times New Roman"/>
          <w:b/>
          <w:i/>
          <w:sz w:val="28"/>
          <w:szCs w:val="28"/>
          <w:lang w:val="en-US"/>
        </w:rPr>
      </w:pPr>
      <w:r w:rsidRPr="00A31876">
        <w:rPr>
          <w:rFonts w:ascii="Avenir Light" w:hAnsi="Avenir Light" w:cs="Times New Roman"/>
          <w:b/>
          <w:i/>
          <w:color w:val="FF0000"/>
          <w:sz w:val="28"/>
          <w:szCs w:val="28"/>
          <w:lang w:val="en-US"/>
        </w:rPr>
        <w:t>L’IMPRESARIO IN ANGUSTIE</w:t>
      </w:r>
      <w:r w:rsidR="00A31876">
        <w:rPr>
          <w:rFonts w:ascii="Avenir Light" w:hAnsi="Avenir Light" w:cs="Times New Roman"/>
          <w:b/>
          <w:i/>
          <w:sz w:val="28"/>
          <w:szCs w:val="28"/>
          <w:lang w:val="en-US"/>
        </w:rPr>
        <w:t xml:space="preserve"> (D.</w:t>
      </w:r>
      <w:r>
        <w:rPr>
          <w:rFonts w:ascii="Avenir Light" w:hAnsi="Avenir Light" w:cs="Times New Roman"/>
          <w:b/>
          <w:i/>
          <w:sz w:val="28"/>
          <w:szCs w:val="28"/>
          <w:lang w:val="en-US"/>
        </w:rPr>
        <w:t xml:space="preserve"> Cimarosa) For Brilliant (2018)</w:t>
      </w:r>
    </w:p>
    <w:p w14:paraId="39B9E95E" w14:textId="77777777" w:rsidR="00A31876" w:rsidRDefault="00A31876">
      <w:pPr>
        <w:rPr>
          <w:rFonts w:ascii="Avenir Light" w:hAnsi="Avenir Light" w:cs="Times New Roman"/>
          <w:b/>
          <w:i/>
          <w:sz w:val="28"/>
          <w:szCs w:val="28"/>
          <w:lang w:val="en-US"/>
        </w:rPr>
      </w:pPr>
    </w:p>
    <w:p w14:paraId="10B91FA5" w14:textId="77777777" w:rsidR="00A31876" w:rsidRDefault="00A31876">
      <w:pPr>
        <w:rPr>
          <w:rFonts w:ascii="Avenir Light" w:hAnsi="Avenir Light" w:cs="Times New Roman"/>
          <w:b/>
          <w:i/>
          <w:sz w:val="28"/>
          <w:szCs w:val="28"/>
          <w:lang w:val="en-US"/>
        </w:rPr>
      </w:pPr>
      <w:r>
        <w:rPr>
          <w:rFonts w:ascii="Avenir Light" w:hAnsi="Avenir Light" w:cs="Times New Roman"/>
          <w:b/>
          <w:i/>
          <w:sz w:val="28"/>
          <w:szCs w:val="28"/>
          <w:lang w:val="en-US"/>
        </w:rPr>
        <w:t>Upcoming Cd will be:</w:t>
      </w:r>
    </w:p>
    <w:p w14:paraId="7EA90523" w14:textId="3133B9C3" w:rsidR="00006CDD" w:rsidRDefault="00006CDD">
      <w:pPr>
        <w:rPr>
          <w:rFonts w:ascii="Avenir Light" w:hAnsi="Avenir Light" w:cs="Times New Roman"/>
          <w:b/>
          <w:i/>
          <w:sz w:val="28"/>
          <w:szCs w:val="28"/>
          <w:lang w:val="en-US"/>
        </w:rPr>
      </w:pPr>
      <w:r w:rsidRPr="00D65FE2">
        <w:rPr>
          <w:rFonts w:ascii="Avenir Light" w:hAnsi="Avenir Light" w:cs="Times New Roman"/>
          <w:b/>
          <w:i/>
          <w:caps/>
          <w:color w:val="FF0000"/>
          <w:sz w:val="28"/>
          <w:szCs w:val="28"/>
          <w:lang w:val="en-US"/>
        </w:rPr>
        <w:t>L’Esaltazione di Mardocheo</w:t>
      </w:r>
      <w:r w:rsidRPr="00D65FE2">
        <w:rPr>
          <w:rFonts w:ascii="Avenir Light" w:hAnsi="Avenir Light" w:cs="Times New Roman"/>
          <w:b/>
          <w:i/>
          <w:caps/>
          <w:sz w:val="28"/>
          <w:szCs w:val="28"/>
          <w:lang w:val="en-US"/>
        </w:rPr>
        <w:t xml:space="preserve"> </w:t>
      </w:r>
      <w:r w:rsidR="00E11043">
        <w:rPr>
          <w:rFonts w:ascii="Avenir Light" w:hAnsi="Avenir Light" w:cs="Times New Roman"/>
          <w:b/>
          <w:i/>
          <w:sz w:val="28"/>
          <w:szCs w:val="28"/>
          <w:lang w:val="en-US"/>
        </w:rPr>
        <w:t>of Giuseppe Geremia</w:t>
      </w:r>
      <w:r w:rsidRPr="00D65FE2">
        <w:rPr>
          <w:rFonts w:ascii="Avenir Light" w:hAnsi="Avenir Light" w:cs="Times New Roman"/>
          <w:b/>
          <w:i/>
          <w:sz w:val="28"/>
          <w:szCs w:val="28"/>
          <w:lang w:val="en-US"/>
        </w:rPr>
        <w:t xml:space="preserve"> for Brilliant Classic.</w:t>
      </w:r>
    </w:p>
    <w:p w14:paraId="76A0CDB3" w14:textId="0ECC9524" w:rsidR="00A31876" w:rsidRDefault="00A31876">
      <w:pPr>
        <w:rPr>
          <w:rFonts w:ascii="Avenir Light" w:hAnsi="Avenir Light" w:cs="Times New Roman"/>
          <w:b/>
          <w:i/>
          <w:sz w:val="28"/>
          <w:szCs w:val="28"/>
          <w:lang w:val="en-US"/>
        </w:rPr>
      </w:pPr>
      <w:r w:rsidRPr="00A31876">
        <w:rPr>
          <w:rFonts w:ascii="Avenir Light" w:hAnsi="Avenir Light" w:cs="Times New Roman"/>
          <w:b/>
          <w:i/>
          <w:color w:val="FF0000"/>
          <w:sz w:val="28"/>
          <w:szCs w:val="28"/>
          <w:lang w:val="en-US"/>
        </w:rPr>
        <w:t>LA RITA</w:t>
      </w:r>
      <w:r>
        <w:rPr>
          <w:rFonts w:ascii="Avenir Light" w:hAnsi="Avenir Light" w:cs="Times New Roman"/>
          <w:b/>
          <w:i/>
          <w:sz w:val="28"/>
          <w:szCs w:val="28"/>
          <w:lang w:val="en-US"/>
        </w:rPr>
        <w:t xml:space="preserve"> of G. DonIzetti</w:t>
      </w:r>
    </w:p>
    <w:p w14:paraId="12004D82" w14:textId="78071EEF" w:rsidR="00A31876" w:rsidRDefault="00A31876">
      <w:pPr>
        <w:rPr>
          <w:rFonts w:ascii="Avenir Light" w:hAnsi="Avenir Light" w:cs="Times New Roman"/>
          <w:b/>
          <w:i/>
          <w:sz w:val="28"/>
          <w:szCs w:val="28"/>
          <w:lang w:val="en-US"/>
        </w:rPr>
      </w:pPr>
      <w:r w:rsidRPr="00A31876">
        <w:rPr>
          <w:rFonts w:ascii="Avenir Light" w:hAnsi="Avenir Light" w:cs="Times New Roman"/>
          <w:b/>
          <w:i/>
          <w:color w:val="FF0000"/>
          <w:sz w:val="28"/>
          <w:szCs w:val="28"/>
          <w:lang w:val="en-US"/>
        </w:rPr>
        <w:t>IL CAMPANELLO DELLO SPEZIALE</w:t>
      </w:r>
      <w:r>
        <w:rPr>
          <w:rFonts w:ascii="Avenir Light" w:hAnsi="Avenir Light" w:cs="Times New Roman"/>
          <w:b/>
          <w:i/>
          <w:sz w:val="28"/>
          <w:szCs w:val="28"/>
          <w:lang w:val="en-US"/>
        </w:rPr>
        <w:t xml:space="preserve"> of G. DonIzetti</w:t>
      </w:r>
    </w:p>
    <w:p w14:paraId="443AC02B" w14:textId="0A71758B" w:rsidR="00A31876" w:rsidRPr="00A31876" w:rsidRDefault="00A31876">
      <w:pPr>
        <w:rPr>
          <w:rFonts w:ascii="Avenir Light" w:hAnsi="Avenir Light" w:cs="Times New Roman"/>
          <w:b/>
          <w:i/>
          <w:color w:val="FF0000"/>
          <w:sz w:val="28"/>
          <w:szCs w:val="28"/>
          <w:lang w:val="en-US"/>
        </w:rPr>
      </w:pPr>
      <w:r w:rsidRPr="00A31876">
        <w:rPr>
          <w:rFonts w:ascii="Avenir Light" w:hAnsi="Avenir Light" w:cs="Times New Roman"/>
          <w:b/>
          <w:i/>
          <w:color w:val="FF0000"/>
          <w:sz w:val="28"/>
          <w:szCs w:val="28"/>
          <w:lang w:val="en-US"/>
        </w:rPr>
        <w:t xml:space="preserve">ADELINA </w:t>
      </w:r>
      <w:r>
        <w:rPr>
          <w:rFonts w:ascii="Avenir Light" w:hAnsi="Avenir Light" w:cs="Times New Roman"/>
          <w:b/>
          <w:i/>
          <w:color w:val="FF0000"/>
          <w:sz w:val="28"/>
          <w:szCs w:val="28"/>
          <w:lang w:val="en-US"/>
        </w:rPr>
        <w:t xml:space="preserve">of </w:t>
      </w:r>
      <w:r w:rsidR="00E11043" w:rsidRPr="00E11043">
        <w:rPr>
          <w:rFonts w:ascii="Avenir Light" w:hAnsi="Avenir Light" w:cs="Times New Roman"/>
          <w:b/>
          <w:i/>
          <w:color w:val="000000" w:themeColor="text1"/>
          <w:sz w:val="28"/>
          <w:szCs w:val="28"/>
          <w:lang w:val="en-US"/>
        </w:rPr>
        <w:t>Pietro</w:t>
      </w:r>
      <w:r w:rsidRPr="00A31876">
        <w:rPr>
          <w:rFonts w:ascii="Avenir Light" w:hAnsi="Avenir Light" w:cs="Times New Roman"/>
          <w:b/>
          <w:i/>
          <w:color w:val="000000" w:themeColor="text1"/>
          <w:sz w:val="28"/>
          <w:szCs w:val="28"/>
          <w:lang w:val="en-US"/>
        </w:rPr>
        <w:t xml:space="preserve"> Generali</w:t>
      </w:r>
    </w:p>
    <w:p w14:paraId="70494C89" w14:textId="77777777" w:rsidR="006C63F8" w:rsidRDefault="006C63F8">
      <w:pPr>
        <w:rPr>
          <w:rFonts w:ascii="Avenir Light" w:hAnsi="Avenir Light" w:cs="Times New Roman"/>
          <w:b/>
          <w:i/>
          <w:sz w:val="28"/>
          <w:szCs w:val="28"/>
          <w:lang w:val="en-US"/>
        </w:rPr>
      </w:pPr>
    </w:p>
    <w:p w14:paraId="35371C95" w14:textId="77777777" w:rsidR="00006CDD" w:rsidRPr="00D65FE2" w:rsidRDefault="00006CDD">
      <w:pPr>
        <w:rPr>
          <w:rFonts w:ascii="Avenir Light" w:hAnsi="Avenir Light" w:cs="Times New Roman"/>
          <w:b/>
          <w:i/>
          <w:sz w:val="28"/>
          <w:szCs w:val="28"/>
          <w:lang w:val="en-US"/>
        </w:rPr>
      </w:pPr>
    </w:p>
    <w:p w14:paraId="1E504630" w14:textId="77777777" w:rsidR="00006CDD" w:rsidRPr="00D65FE2" w:rsidRDefault="00006CDD">
      <w:pPr>
        <w:rPr>
          <w:rFonts w:ascii="Avenir Light" w:hAnsi="Avenir Light" w:cs="Times New Roman"/>
          <w:b/>
          <w:i/>
          <w:sz w:val="28"/>
          <w:szCs w:val="28"/>
          <w:lang w:val="en-US"/>
        </w:rPr>
      </w:pPr>
      <w:r w:rsidRPr="00D65FE2">
        <w:rPr>
          <w:rFonts w:ascii="Avenir Light" w:hAnsi="Avenir Light" w:cs="Times New Roman"/>
          <w:b/>
          <w:i/>
          <w:sz w:val="28"/>
          <w:szCs w:val="28"/>
          <w:lang w:val="en-US"/>
        </w:rPr>
        <w:t>Among her videos are:</w:t>
      </w:r>
    </w:p>
    <w:p w14:paraId="5D712790" w14:textId="77777777" w:rsidR="00E11043" w:rsidRDefault="00006CDD">
      <w:pPr>
        <w:rPr>
          <w:rFonts w:ascii="Avenir Light" w:hAnsi="Avenir Light" w:cs="Times New Roman"/>
          <w:b/>
          <w:i/>
          <w:sz w:val="28"/>
          <w:szCs w:val="28"/>
          <w:lang w:val="en-US"/>
        </w:rPr>
      </w:pPr>
      <w:r w:rsidRPr="00D65FE2">
        <w:rPr>
          <w:rFonts w:ascii="Avenir Light" w:hAnsi="Avenir Light" w:cs="Times New Roman"/>
          <w:b/>
          <w:i/>
          <w:caps/>
          <w:color w:val="FF0000"/>
          <w:sz w:val="28"/>
          <w:szCs w:val="28"/>
          <w:lang w:val="en-US"/>
        </w:rPr>
        <w:t>Nabucco</w:t>
      </w:r>
      <w:r w:rsidRPr="00D65FE2">
        <w:rPr>
          <w:rFonts w:ascii="Avenir Light" w:hAnsi="Avenir Light" w:cs="Times New Roman"/>
          <w:b/>
          <w:i/>
          <w:caps/>
          <w:sz w:val="28"/>
          <w:szCs w:val="28"/>
          <w:lang w:val="en-US"/>
        </w:rPr>
        <w:t xml:space="preserve"> </w:t>
      </w:r>
      <w:r w:rsidR="00E11043">
        <w:rPr>
          <w:rFonts w:ascii="Avenir Light" w:hAnsi="Avenir Light" w:cs="Times New Roman"/>
          <w:b/>
          <w:i/>
          <w:sz w:val="28"/>
          <w:szCs w:val="28"/>
          <w:lang w:val="en-US"/>
        </w:rPr>
        <w:t>(Arthaus musik Rai Trade)</w:t>
      </w:r>
    </w:p>
    <w:p w14:paraId="08A172E9" w14:textId="14A6E566" w:rsidR="00006CDD" w:rsidRPr="00D65FE2" w:rsidRDefault="00006CDD">
      <w:pPr>
        <w:rPr>
          <w:rFonts w:ascii="Avenir Light" w:hAnsi="Avenir Light" w:cs="Times New Roman"/>
          <w:b/>
          <w:i/>
          <w:sz w:val="28"/>
          <w:szCs w:val="28"/>
          <w:lang w:val="en-US"/>
        </w:rPr>
      </w:pPr>
      <w:r w:rsidRPr="00D65FE2">
        <w:rPr>
          <w:rFonts w:ascii="Avenir Light" w:hAnsi="Avenir Light" w:cs="Times New Roman"/>
          <w:b/>
          <w:i/>
          <w:caps/>
          <w:color w:val="FF0000"/>
          <w:sz w:val="28"/>
          <w:szCs w:val="28"/>
          <w:lang w:val="en-US"/>
        </w:rPr>
        <w:t>Juditha</w:t>
      </w:r>
      <w:r w:rsidRPr="00D65FE2">
        <w:rPr>
          <w:rFonts w:ascii="Avenir Light" w:hAnsi="Avenir Light" w:cs="Times New Roman"/>
          <w:b/>
          <w:i/>
          <w:caps/>
          <w:sz w:val="28"/>
          <w:szCs w:val="28"/>
          <w:lang w:val="en-US"/>
        </w:rPr>
        <w:t xml:space="preserve"> </w:t>
      </w:r>
      <w:r w:rsidRPr="00D65FE2">
        <w:rPr>
          <w:rFonts w:ascii="Avenir Light" w:hAnsi="Avenir Light" w:cs="Times New Roman"/>
          <w:b/>
          <w:i/>
          <w:caps/>
          <w:color w:val="FF0000"/>
          <w:sz w:val="28"/>
          <w:szCs w:val="28"/>
          <w:lang w:val="en-US"/>
        </w:rPr>
        <w:t>thriumphans</w:t>
      </w:r>
      <w:r w:rsidRPr="00D65FE2">
        <w:rPr>
          <w:rFonts w:ascii="Avenir Light" w:hAnsi="Avenir Light" w:cs="Times New Roman"/>
          <w:b/>
          <w:i/>
          <w:caps/>
          <w:sz w:val="28"/>
          <w:szCs w:val="28"/>
          <w:lang w:val="en-US"/>
        </w:rPr>
        <w:t xml:space="preserve"> </w:t>
      </w:r>
      <w:r w:rsidR="00E11043">
        <w:rPr>
          <w:rFonts w:ascii="Avenir Light" w:hAnsi="Avenir Light" w:cs="Times New Roman"/>
          <w:b/>
          <w:i/>
          <w:sz w:val="28"/>
          <w:szCs w:val="28"/>
          <w:lang w:val="en-US"/>
        </w:rPr>
        <w:t>(Arté</w:t>
      </w:r>
      <w:r w:rsidRPr="00D65FE2">
        <w:rPr>
          <w:rFonts w:ascii="Avenir Light" w:hAnsi="Avenir Light" w:cs="Times New Roman"/>
          <w:b/>
          <w:i/>
          <w:sz w:val="28"/>
          <w:szCs w:val="28"/>
          <w:lang w:val="en-US"/>
        </w:rPr>
        <w:t xml:space="preserve"> Television).</w:t>
      </w:r>
    </w:p>
    <w:p w14:paraId="34C21575" w14:textId="77777777" w:rsidR="00006CDD" w:rsidRPr="00D65FE2" w:rsidRDefault="00006CDD">
      <w:pPr>
        <w:rPr>
          <w:rFonts w:ascii="Avenir Light" w:hAnsi="Avenir Light" w:cs="Times New Roman"/>
          <w:b/>
          <w:i/>
          <w:sz w:val="28"/>
          <w:szCs w:val="28"/>
          <w:lang w:val="en-US"/>
        </w:rPr>
      </w:pPr>
    </w:p>
    <w:p w14:paraId="14BE07EB" w14:textId="77777777" w:rsidR="00006CDD" w:rsidRPr="00D65FE2" w:rsidRDefault="00006CDD">
      <w:pPr>
        <w:rPr>
          <w:rFonts w:ascii="Avenir Light" w:hAnsi="Avenir Light" w:cs="Times New Roman"/>
          <w:b/>
          <w:i/>
          <w:sz w:val="28"/>
          <w:szCs w:val="28"/>
          <w:lang w:val="en-US"/>
        </w:rPr>
      </w:pPr>
      <w:r w:rsidRPr="00D65FE2">
        <w:rPr>
          <w:rFonts w:ascii="Avenir Light" w:hAnsi="Avenir Light" w:cs="Times New Roman"/>
          <w:b/>
          <w:i/>
          <w:sz w:val="28"/>
          <w:szCs w:val="28"/>
          <w:lang w:val="en-US"/>
        </w:rPr>
        <w:t>S</w:t>
      </w:r>
      <w:r w:rsidR="00CB59A1" w:rsidRPr="00D65FE2">
        <w:rPr>
          <w:rFonts w:ascii="Avenir Light" w:hAnsi="Avenir Light" w:cs="Times New Roman"/>
          <w:b/>
          <w:i/>
          <w:sz w:val="28"/>
          <w:szCs w:val="28"/>
          <w:lang w:val="en-US"/>
        </w:rPr>
        <w:t xml:space="preserve">he has recently participated in the movie </w:t>
      </w:r>
      <w:r w:rsidR="00CB59A1" w:rsidRPr="00D65FE2">
        <w:rPr>
          <w:rFonts w:ascii="Avenir Light" w:hAnsi="Avenir Light" w:cs="Times New Roman"/>
          <w:b/>
          <w:i/>
          <w:caps/>
          <w:color w:val="FF0000"/>
          <w:sz w:val="28"/>
          <w:szCs w:val="28"/>
          <w:lang w:val="en-US"/>
        </w:rPr>
        <w:t>Seconda</w:t>
      </w:r>
      <w:r w:rsidR="00CB59A1" w:rsidRPr="00D65FE2">
        <w:rPr>
          <w:rFonts w:ascii="Avenir Light" w:hAnsi="Avenir Light" w:cs="Times New Roman"/>
          <w:b/>
          <w:i/>
          <w:caps/>
          <w:sz w:val="28"/>
          <w:szCs w:val="28"/>
          <w:lang w:val="en-US"/>
        </w:rPr>
        <w:t xml:space="preserve"> </w:t>
      </w:r>
      <w:r w:rsidR="00CB59A1" w:rsidRPr="00D65FE2">
        <w:rPr>
          <w:rFonts w:ascii="Avenir Light" w:hAnsi="Avenir Light" w:cs="Times New Roman"/>
          <w:b/>
          <w:i/>
          <w:caps/>
          <w:color w:val="FF0000"/>
          <w:sz w:val="28"/>
          <w:szCs w:val="28"/>
          <w:lang w:val="en-US"/>
        </w:rPr>
        <w:t>Primavera</w:t>
      </w:r>
      <w:r w:rsidR="00CB59A1" w:rsidRPr="00D65FE2">
        <w:rPr>
          <w:rFonts w:ascii="Avenir Light" w:hAnsi="Avenir Light" w:cs="Times New Roman"/>
          <w:b/>
          <w:i/>
          <w:sz w:val="28"/>
          <w:szCs w:val="28"/>
          <w:lang w:val="en-US"/>
        </w:rPr>
        <w:t xml:space="preserve"> by Francesco Calogero.</w:t>
      </w:r>
    </w:p>
    <w:p w14:paraId="594270C0" w14:textId="77777777" w:rsidR="00CB6BC2" w:rsidRPr="00D65FE2" w:rsidRDefault="00CB6BC2">
      <w:pPr>
        <w:rPr>
          <w:rFonts w:ascii="Avenir Light" w:hAnsi="Avenir Light" w:cs="Times New Roman"/>
          <w:b/>
          <w:i/>
          <w:lang w:val="en-US"/>
        </w:rPr>
      </w:pPr>
    </w:p>
    <w:p w14:paraId="64EC604C" w14:textId="58CB013B" w:rsidR="0042283E" w:rsidRPr="00D65FE2" w:rsidRDefault="0042283E">
      <w:pPr>
        <w:rPr>
          <w:rFonts w:ascii="Avenir Light" w:hAnsi="Avenir Light" w:cs="Times New Roman"/>
          <w:b/>
          <w:i/>
          <w:lang w:val="en-US"/>
        </w:rPr>
      </w:pPr>
    </w:p>
    <w:p w14:paraId="35EC4D87" w14:textId="77777777" w:rsidR="005741D4" w:rsidRDefault="005741D4">
      <w:pPr>
        <w:rPr>
          <w:rFonts w:asciiTheme="majorHAnsi" w:hAnsiTheme="majorHAnsi"/>
          <w:b/>
          <w:lang w:val="en-US"/>
        </w:rPr>
      </w:pPr>
    </w:p>
    <w:p w14:paraId="4566FA7A" w14:textId="77777777" w:rsidR="005741D4" w:rsidRDefault="005741D4">
      <w:pPr>
        <w:rPr>
          <w:rFonts w:asciiTheme="majorHAnsi" w:hAnsiTheme="majorHAnsi"/>
          <w:b/>
          <w:lang w:val="en-US"/>
        </w:rPr>
      </w:pPr>
    </w:p>
    <w:p w14:paraId="1AA3EA45" w14:textId="77777777" w:rsidR="005741D4" w:rsidRDefault="005741D4">
      <w:pPr>
        <w:rPr>
          <w:rFonts w:asciiTheme="majorHAnsi" w:hAnsiTheme="majorHAnsi"/>
          <w:b/>
          <w:lang w:val="en-US"/>
        </w:rPr>
      </w:pPr>
    </w:p>
    <w:p w14:paraId="1D5F2BA4" w14:textId="77777777" w:rsidR="005741D4" w:rsidRDefault="005741D4">
      <w:pPr>
        <w:rPr>
          <w:rFonts w:asciiTheme="majorHAnsi" w:hAnsiTheme="majorHAnsi"/>
          <w:b/>
          <w:lang w:val="en-US"/>
        </w:rPr>
      </w:pPr>
    </w:p>
    <w:p w14:paraId="6719EC7F" w14:textId="77777777" w:rsidR="005741D4" w:rsidRDefault="005741D4">
      <w:pPr>
        <w:rPr>
          <w:rFonts w:asciiTheme="majorHAnsi" w:hAnsiTheme="majorHAnsi"/>
          <w:b/>
          <w:lang w:val="en-US"/>
        </w:rPr>
      </w:pPr>
    </w:p>
    <w:p w14:paraId="6892ADA2" w14:textId="77777777" w:rsidR="005741D4" w:rsidRDefault="005741D4">
      <w:pPr>
        <w:rPr>
          <w:rFonts w:asciiTheme="majorHAnsi" w:hAnsiTheme="majorHAnsi"/>
          <w:b/>
          <w:lang w:val="en-US"/>
        </w:rPr>
      </w:pPr>
    </w:p>
    <w:p w14:paraId="5E1C1676" w14:textId="77777777" w:rsidR="005741D4" w:rsidRDefault="005741D4">
      <w:pPr>
        <w:rPr>
          <w:rFonts w:asciiTheme="majorHAnsi" w:hAnsiTheme="majorHAnsi"/>
          <w:b/>
          <w:lang w:val="en-US"/>
        </w:rPr>
      </w:pPr>
    </w:p>
    <w:p w14:paraId="76969B4F" w14:textId="77777777" w:rsidR="005741D4" w:rsidRDefault="005741D4">
      <w:pPr>
        <w:rPr>
          <w:rFonts w:asciiTheme="majorHAnsi" w:hAnsiTheme="majorHAnsi"/>
          <w:b/>
          <w:lang w:val="en-US"/>
        </w:rPr>
      </w:pPr>
    </w:p>
    <w:p w14:paraId="0AD11BDD" w14:textId="77777777" w:rsidR="005741D4" w:rsidRDefault="005741D4">
      <w:pPr>
        <w:rPr>
          <w:rFonts w:asciiTheme="majorHAnsi" w:hAnsiTheme="majorHAnsi"/>
          <w:b/>
          <w:lang w:val="en-US"/>
        </w:rPr>
      </w:pPr>
    </w:p>
    <w:p w14:paraId="1326B1FF" w14:textId="77777777" w:rsidR="005741D4" w:rsidRDefault="005741D4">
      <w:pPr>
        <w:rPr>
          <w:rFonts w:asciiTheme="majorHAnsi" w:hAnsiTheme="majorHAnsi"/>
          <w:b/>
          <w:lang w:val="en-US"/>
        </w:rPr>
      </w:pPr>
    </w:p>
    <w:p w14:paraId="4E874CC4" w14:textId="77777777" w:rsidR="005741D4" w:rsidRDefault="005741D4">
      <w:pPr>
        <w:rPr>
          <w:rFonts w:asciiTheme="majorHAnsi" w:hAnsiTheme="majorHAnsi"/>
          <w:b/>
          <w:lang w:val="en-US"/>
        </w:rPr>
      </w:pPr>
    </w:p>
    <w:p w14:paraId="3798DFD5" w14:textId="77777777" w:rsidR="005741D4" w:rsidRDefault="005741D4">
      <w:pPr>
        <w:rPr>
          <w:rFonts w:asciiTheme="majorHAnsi" w:hAnsiTheme="majorHAnsi"/>
          <w:b/>
          <w:lang w:val="en-US"/>
        </w:rPr>
      </w:pPr>
    </w:p>
    <w:p w14:paraId="7ECFC60B" w14:textId="77777777" w:rsidR="005741D4" w:rsidRDefault="005741D4">
      <w:pPr>
        <w:rPr>
          <w:rFonts w:asciiTheme="majorHAnsi" w:hAnsiTheme="majorHAnsi"/>
          <w:b/>
          <w:lang w:val="en-US"/>
        </w:rPr>
      </w:pPr>
    </w:p>
    <w:p w14:paraId="03ED81C5" w14:textId="77777777" w:rsidR="005741D4" w:rsidRDefault="005741D4">
      <w:pPr>
        <w:rPr>
          <w:rFonts w:asciiTheme="majorHAnsi" w:hAnsiTheme="majorHAnsi"/>
          <w:b/>
          <w:lang w:val="en-US"/>
        </w:rPr>
      </w:pPr>
    </w:p>
    <w:p w14:paraId="49981A17" w14:textId="77777777" w:rsidR="005741D4" w:rsidRDefault="005741D4">
      <w:pPr>
        <w:rPr>
          <w:rFonts w:asciiTheme="majorHAnsi" w:hAnsiTheme="majorHAnsi"/>
          <w:b/>
          <w:lang w:val="en-US"/>
        </w:rPr>
      </w:pPr>
    </w:p>
    <w:p w14:paraId="6B2DAEAF" w14:textId="77777777" w:rsidR="005741D4" w:rsidRDefault="005741D4">
      <w:pPr>
        <w:rPr>
          <w:rFonts w:asciiTheme="majorHAnsi" w:hAnsiTheme="majorHAnsi"/>
          <w:b/>
          <w:lang w:val="en-US"/>
        </w:rPr>
      </w:pPr>
    </w:p>
    <w:p w14:paraId="5B3728B0" w14:textId="2FA049DF" w:rsidR="0042283E" w:rsidRPr="0044603A" w:rsidRDefault="0044603A">
      <w:pPr>
        <w:rPr>
          <w:rFonts w:asciiTheme="majorHAnsi" w:hAnsiTheme="majorHAnsi"/>
          <w:b/>
          <w:lang w:val="en-US"/>
        </w:rPr>
      </w:pPr>
      <w:r w:rsidRPr="0044603A">
        <w:rPr>
          <w:rFonts w:asciiTheme="majorHAnsi" w:hAnsiTheme="majorHAnsi"/>
          <w:b/>
          <w:lang w:val="en-US"/>
        </w:rPr>
        <w:t xml:space="preserve">GILDA </w:t>
      </w:r>
      <w:r>
        <w:rPr>
          <w:rFonts w:asciiTheme="majorHAnsi" w:hAnsiTheme="majorHAnsi"/>
          <w:b/>
          <w:lang w:val="en-US"/>
        </w:rPr>
        <w:t>“RIGOLETTO” TEATRO “KURSAAL” S. SEBASTIAN (SPAIN) MAGGIO 2015</w:t>
      </w:r>
    </w:p>
    <w:p w14:paraId="642959E4" w14:textId="6076538B" w:rsidR="00A741F3" w:rsidRPr="00CE1C50" w:rsidRDefault="0044603A">
      <w:pPr>
        <w:rPr>
          <w:rFonts w:ascii="Avenir Light" w:hAnsi="Avenir Light"/>
          <w:lang w:val="en-US"/>
        </w:rPr>
      </w:pPr>
      <w:r>
        <w:rPr>
          <w:rFonts w:ascii="Avenir Light" w:hAnsi="Avenir Light"/>
          <w:noProof/>
        </w:rPr>
        <w:lastRenderedPageBreak/>
        <w:drawing>
          <wp:inline distT="0" distB="0" distL="0" distR="0" wp14:anchorId="657970E1" wp14:editId="11AB8BBC">
            <wp:extent cx="6108700" cy="4064000"/>
            <wp:effectExtent l="0" t="0" r="12700" b="0"/>
            <wp:docPr id="4" name="Immagine 4" descr="Macintosh HD:Users:paolacigna:Desktop:DSC_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aolacigna:Desktop:DSC_036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8700" cy="4064000"/>
                    </a:xfrm>
                    <a:prstGeom prst="rect">
                      <a:avLst/>
                    </a:prstGeom>
                    <a:noFill/>
                    <a:ln>
                      <a:noFill/>
                    </a:ln>
                  </pic:spPr>
                </pic:pic>
              </a:graphicData>
            </a:graphic>
          </wp:inline>
        </w:drawing>
      </w:r>
    </w:p>
    <w:p w14:paraId="53AE3E64" w14:textId="0E26609D" w:rsidR="0044603A" w:rsidRPr="0038026A" w:rsidRDefault="0044603A">
      <w:pPr>
        <w:rPr>
          <w:lang w:val="en-US"/>
        </w:rPr>
      </w:pPr>
      <w:r>
        <w:rPr>
          <w:rFonts w:ascii="Avenir Light" w:hAnsi="Avenir Light"/>
          <w:noProof/>
        </w:rPr>
        <w:lastRenderedPageBreak/>
        <w:drawing>
          <wp:inline distT="0" distB="0" distL="0" distR="0" wp14:anchorId="4D424701" wp14:editId="7FAF7D03">
            <wp:extent cx="4568190" cy="6511290"/>
            <wp:effectExtent l="0" t="0" r="3810" b="0"/>
            <wp:docPr id="8" name="Immagine 8" descr="Macintosh HD:Users:paolacigna:Desktop:20150116-214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aolacigna:Desktop:20150116-21415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68190" cy="6511290"/>
                    </a:xfrm>
                    <a:prstGeom prst="rect">
                      <a:avLst/>
                    </a:prstGeom>
                    <a:noFill/>
                    <a:ln>
                      <a:noFill/>
                    </a:ln>
                  </pic:spPr>
                </pic:pic>
              </a:graphicData>
            </a:graphic>
          </wp:inline>
        </w:drawing>
      </w:r>
      <w:r w:rsidR="0038026A" w:rsidRPr="0038026A">
        <w:rPr>
          <w:b/>
          <w:lang w:val="en-US"/>
        </w:rPr>
        <w:t xml:space="preserve"> </w:t>
      </w:r>
      <w:r w:rsidR="0038026A" w:rsidRPr="0044603A">
        <w:rPr>
          <w:b/>
          <w:lang w:val="en-US"/>
        </w:rPr>
        <w:t>GILDA</w:t>
      </w:r>
      <w:r w:rsidR="0038026A">
        <w:rPr>
          <w:b/>
          <w:lang w:val="en-US"/>
        </w:rPr>
        <w:t xml:space="preserve"> </w:t>
      </w:r>
      <w:r w:rsidR="0038026A" w:rsidRPr="0044603A">
        <w:rPr>
          <w:lang w:val="en-US"/>
        </w:rPr>
        <w:t>“RIGOLETTO” TEATRO “</w:t>
      </w:r>
      <w:r w:rsidR="0038026A">
        <w:rPr>
          <w:lang w:val="en-US"/>
        </w:rPr>
        <w:t>COMUNALE</w:t>
      </w:r>
      <w:r w:rsidR="0038026A" w:rsidRPr="0044603A">
        <w:rPr>
          <w:lang w:val="en-US"/>
        </w:rPr>
        <w:t xml:space="preserve">” </w:t>
      </w:r>
      <w:r w:rsidR="0038026A">
        <w:rPr>
          <w:lang w:val="en-US"/>
        </w:rPr>
        <w:t>CARP (MODENA)</w:t>
      </w:r>
    </w:p>
    <w:p w14:paraId="5E9C70C5" w14:textId="77777777" w:rsidR="0044603A" w:rsidRDefault="0044603A">
      <w:pPr>
        <w:rPr>
          <w:rFonts w:ascii="Avenir Light" w:hAnsi="Avenir Light"/>
          <w:lang w:val="en-US"/>
        </w:rPr>
      </w:pPr>
    </w:p>
    <w:p w14:paraId="329F2BBB" w14:textId="77777777" w:rsidR="0044603A" w:rsidRPr="00D65FE2" w:rsidRDefault="0044603A">
      <w:pPr>
        <w:rPr>
          <w:rFonts w:ascii="Avenir Light" w:hAnsi="Avenir Light"/>
          <w:lang w:val="en-US"/>
        </w:rPr>
      </w:pPr>
    </w:p>
    <w:p w14:paraId="2CF9D034" w14:textId="77777777" w:rsidR="005F555C" w:rsidRPr="00D65FE2" w:rsidRDefault="005F555C">
      <w:pPr>
        <w:rPr>
          <w:rFonts w:ascii="Avenir Light" w:hAnsi="Avenir Light"/>
          <w:lang w:val="en-US"/>
        </w:rPr>
      </w:pPr>
    </w:p>
    <w:p w14:paraId="06B52782" w14:textId="77777777" w:rsidR="005F555C" w:rsidRPr="00D65FE2" w:rsidRDefault="005F555C">
      <w:pPr>
        <w:rPr>
          <w:rFonts w:ascii="Avenir Light" w:hAnsi="Avenir Light"/>
          <w:lang w:val="en-US"/>
        </w:rPr>
      </w:pPr>
    </w:p>
    <w:p w14:paraId="60A81B9F" w14:textId="77777777" w:rsidR="005F555C" w:rsidRPr="00D65FE2" w:rsidRDefault="005F555C">
      <w:pPr>
        <w:rPr>
          <w:rFonts w:ascii="Avenir Light" w:hAnsi="Avenir Light"/>
          <w:lang w:val="en-US"/>
        </w:rPr>
      </w:pPr>
    </w:p>
    <w:p w14:paraId="2C389FBE" w14:textId="77777777" w:rsidR="00CB6BC2" w:rsidRPr="00D65FE2" w:rsidRDefault="0042283E">
      <w:r w:rsidRPr="00D65FE2">
        <w:rPr>
          <w:b/>
          <w:caps/>
        </w:rPr>
        <w:t>ELEONORA</w:t>
      </w:r>
      <w:r w:rsidRPr="00D65FE2">
        <w:t xml:space="preserve"> “IL FURIOSO ALL’ISOLA DI SAN DOMINGO” </w:t>
      </w:r>
      <w:r w:rsidRPr="00D65FE2">
        <w:rPr>
          <w:noProof/>
        </w:rPr>
        <w:drawing>
          <wp:inline distT="0" distB="0" distL="0" distR="0" wp14:anchorId="3308FFA3" wp14:editId="7B43D465">
            <wp:extent cx="4180114" cy="2785001"/>
            <wp:effectExtent l="0" t="0" r="11430" b="952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14.jpg"/>
                    <pic:cNvPicPr/>
                  </pic:nvPicPr>
                  <pic:blipFill>
                    <a:blip r:embed="rId24" cstate="print">
                      <a:extLst>
                        <a:ext uri="{28A0092B-C50C-407E-A947-70E740481C1C}">
                          <a14:useLocalDpi xmlns:a14="http://schemas.microsoft.com/office/drawing/2010/main"/>
                        </a:ext>
                      </a:extLst>
                    </a:blip>
                    <a:stretch>
                      <a:fillRect/>
                    </a:stretch>
                  </pic:blipFill>
                  <pic:spPr>
                    <a:xfrm>
                      <a:off x="0" y="0"/>
                      <a:ext cx="4180114" cy="2785001"/>
                    </a:xfrm>
                    <a:prstGeom prst="rect">
                      <a:avLst/>
                    </a:prstGeom>
                  </pic:spPr>
                </pic:pic>
              </a:graphicData>
            </a:graphic>
          </wp:inline>
        </w:drawing>
      </w:r>
    </w:p>
    <w:p w14:paraId="135514F7" w14:textId="77777777" w:rsidR="0042283E" w:rsidRPr="00D65FE2" w:rsidRDefault="0042283E">
      <w:r w:rsidRPr="00D65FE2">
        <w:t>TEATRO “DONIZETTI</w:t>
      </w:r>
      <w:r w:rsidR="00A157B3" w:rsidRPr="00D65FE2">
        <w:t>”</w:t>
      </w:r>
      <w:r w:rsidRPr="00D65FE2">
        <w:t xml:space="preserve"> BERGAMO</w:t>
      </w:r>
      <w:r w:rsidR="00A157B3" w:rsidRPr="00D65FE2">
        <w:t>,</w:t>
      </w:r>
      <w:r w:rsidRPr="00D65FE2">
        <w:t xml:space="preserve"> </w:t>
      </w:r>
      <w:r w:rsidR="00A157B3" w:rsidRPr="00D65FE2">
        <w:t>OTTOBE 2013</w:t>
      </w:r>
    </w:p>
    <w:p w14:paraId="42121282" w14:textId="77777777" w:rsidR="0042283E" w:rsidRPr="00D65FE2" w:rsidRDefault="0042283E"/>
    <w:p w14:paraId="4A5CE9B5" w14:textId="77777777" w:rsidR="00B86CD6" w:rsidRPr="00D65FE2" w:rsidRDefault="00B86CD6">
      <w:pPr>
        <w:rPr>
          <w:b/>
        </w:rPr>
      </w:pPr>
    </w:p>
    <w:p w14:paraId="697E8E7B" w14:textId="77777777" w:rsidR="0042283E" w:rsidRPr="00D65FE2" w:rsidRDefault="00D06218">
      <w:r w:rsidRPr="00D65FE2">
        <w:rPr>
          <w:b/>
          <w:caps/>
        </w:rPr>
        <w:lastRenderedPageBreak/>
        <w:t>GILDA</w:t>
      </w:r>
      <w:r w:rsidRPr="00D65FE2">
        <w:t xml:space="preserve"> “RIGOLETTO” TEATRO “VITTORIO EMANUELE” MESSINA</w:t>
      </w:r>
      <w:r w:rsidR="00A157B3" w:rsidRPr="00D65FE2">
        <w:t>,</w:t>
      </w:r>
      <w:r w:rsidRPr="00D65FE2">
        <w:t xml:space="preserve"> MARZO 2013</w:t>
      </w:r>
      <w:r w:rsidR="0042283E" w:rsidRPr="00D65FE2">
        <w:rPr>
          <w:noProof/>
        </w:rPr>
        <w:drawing>
          <wp:inline distT="0" distB="0" distL="0" distR="0" wp14:anchorId="74383221" wp14:editId="2AE81D8A">
            <wp:extent cx="6116320" cy="4077335"/>
            <wp:effectExtent l="0" t="0" r="5080" b="1206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88I.jpg"/>
                    <pic:cNvPicPr/>
                  </pic:nvPicPr>
                  <pic:blipFill>
                    <a:blip r:embed="rId25" cstate="print">
                      <a:extLst>
                        <a:ext uri="{28A0092B-C50C-407E-A947-70E740481C1C}">
                          <a14:useLocalDpi xmlns:a14="http://schemas.microsoft.com/office/drawing/2010/main"/>
                        </a:ext>
                      </a:extLst>
                    </a:blip>
                    <a:stretch>
                      <a:fillRect/>
                    </a:stretch>
                  </pic:blipFill>
                  <pic:spPr>
                    <a:xfrm>
                      <a:off x="0" y="0"/>
                      <a:ext cx="6116320" cy="4077335"/>
                    </a:xfrm>
                    <a:prstGeom prst="rect">
                      <a:avLst/>
                    </a:prstGeom>
                  </pic:spPr>
                </pic:pic>
              </a:graphicData>
            </a:graphic>
          </wp:inline>
        </w:drawing>
      </w:r>
    </w:p>
    <w:p w14:paraId="372CFAB2" w14:textId="77777777" w:rsidR="00A157B3" w:rsidRPr="00D65FE2" w:rsidRDefault="00A157B3"/>
    <w:p w14:paraId="539A5BB9" w14:textId="466956A9" w:rsidR="00A157B3" w:rsidRPr="00D65FE2" w:rsidRDefault="00A157B3">
      <w:r w:rsidRPr="00D65FE2">
        <w:rPr>
          <w:b/>
          <w:caps/>
        </w:rPr>
        <w:lastRenderedPageBreak/>
        <w:t>LUCIA</w:t>
      </w:r>
      <w:r w:rsidRPr="00D65FE2">
        <w:t xml:space="preserve"> </w:t>
      </w:r>
      <w:r w:rsidR="00A741F3">
        <w:t>“</w:t>
      </w:r>
      <w:r w:rsidRPr="00D65FE2">
        <w:t>LUCIA DI LAMMERMOOR</w:t>
      </w:r>
      <w:r w:rsidR="00A741F3">
        <w:t>”</w:t>
      </w:r>
      <w:r w:rsidRPr="00D65FE2">
        <w:t xml:space="preserve"> TEATRO “VERDI” TRIESTE, GIUGNO 2011</w:t>
      </w:r>
      <w:r w:rsidRPr="00D65FE2">
        <w:rPr>
          <w:noProof/>
        </w:rPr>
        <w:drawing>
          <wp:inline distT="0" distB="0" distL="0" distR="0" wp14:anchorId="25C21339" wp14:editId="21682E40">
            <wp:extent cx="6116320" cy="4077335"/>
            <wp:effectExtent l="0" t="0" r="5080" b="1206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3.jpg"/>
                    <pic:cNvPicPr/>
                  </pic:nvPicPr>
                  <pic:blipFill>
                    <a:blip r:embed="rId26" cstate="print">
                      <a:extLst>
                        <a:ext uri="{28A0092B-C50C-407E-A947-70E740481C1C}">
                          <a14:useLocalDpi xmlns:a14="http://schemas.microsoft.com/office/drawing/2010/main"/>
                        </a:ext>
                      </a:extLst>
                    </a:blip>
                    <a:stretch>
                      <a:fillRect/>
                    </a:stretch>
                  </pic:blipFill>
                  <pic:spPr>
                    <a:xfrm>
                      <a:off x="0" y="0"/>
                      <a:ext cx="6116320" cy="4077335"/>
                    </a:xfrm>
                    <a:prstGeom prst="rect">
                      <a:avLst/>
                    </a:prstGeom>
                  </pic:spPr>
                </pic:pic>
              </a:graphicData>
            </a:graphic>
          </wp:inline>
        </w:drawing>
      </w:r>
    </w:p>
    <w:p w14:paraId="63BDB8F9" w14:textId="77777777" w:rsidR="00D06218" w:rsidRPr="00D65FE2" w:rsidRDefault="00D06218"/>
    <w:p w14:paraId="006E1076" w14:textId="77777777" w:rsidR="00D06218" w:rsidRPr="00D65FE2" w:rsidRDefault="00D06218"/>
    <w:p w14:paraId="197A36D7" w14:textId="77777777" w:rsidR="00D06218" w:rsidRPr="00D65FE2" w:rsidRDefault="00D06218"/>
    <w:p w14:paraId="0096A3E3" w14:textId="77777777" w:rsidR="00D06218" w:rsidRDefault="00D06218">
      <w:r w:rsidRPr="00D65FE2">
        <w:rPr>
          <w:b/>
          <w:caps/>
        </w:rPr>
        <w:lastRenderedPageBreak/>
        <w:t xml:space="preserve">CILLA </w:t>
      </w:r>
      <w:r w:rsidRPr="00D65FE2">
        <w:t>“IL SOCRATE IMMAGINARIO” TEATRO “LA SCALA”</w:t>
      </w:r>
      <w:r w:rsidR="00A157B3" w:rsidRPr="00D65FE2">
        <w:t xml:space="preserve"> MILANO,</w:t>
      </w:r>
      <w:r w:rsidRPr="00D65FE2">
        <w:t xml:space="preserve"> OTTOBRE 2007 </w:t>
      </w:r>
      <w:r w:rsidRPr="00D65FE2">
        <w:rPr>
          <w:noProof/>
        </w:rPr>
        <w:drawing>
          <wp:inline distT="0" distB="0" distL="0" distR="0" wp14:anchorId="34C31E19" wp14:editId="3C667E8C">
            <wp:extent cx="6116320" cy="4077970"/>
            <wp:effectExtent l="0" t="0" r="5080" b="1143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lla Il Socrate immaginario Teatro La Scala ottobre 2007IMG_8200.JPG"/>
                    <pic:cNvPicPr/>
                  </pic:nvPicPr>
                  <pic:blipFill>
                    <a:blip r:embed="rId27" cstate="print">
                      <a:extLst>
                        <a:ext uri="{28A0092B-C50C-407E-A947-70E740481C1C}">
                          <a14:useLocalDpi xmlns:a14="http://schemas.microsoft.com/office/drawing/2010/main"/>
                        </a:ext>
                      </a:extLst>
                    </a:blip>
                    <a:stretch>
                      <a:fillRect/>
                    </a:stretch>
                  </pic:blipFill>
                  <pic:spPr>
                    <a:xfrm>
                      <a:off x="0" y="0"/>
                      <a:ext cx="6116320" cy="4077970"/>
                    </a:xfrm>
                    <a:prstGeom prst="rect">
                      <a:avLst/>
                    </a:prstGeom>
                  </pic:spPr>
                </pic:pic>
              </a:graphicData>
            </a:graphic>
          </wp:inline>
        </w:drawing>
      </w:r>
    </w:p>
    <w:sectPr w:rsidR="00D06218" w:rsidSect="00635CD0">
      <w:footerReference w:type="even" r:id="rId28"/>
      <w:footerReference w:type="default" r:id="rId29"/>
      <w:pgSz w:w="16840" w:h="11900" w:orient="landscape"/>
      <w:pgMar w:top="1134" w:right="1417" w:bottom="1134"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DD76F5" w14:textId="77777777" w:rsidR="00CE1C50" w:rsidRDefault="00CE1C50" w:rsidP="00F57241">
      <w:r>
        <w:separator/>
      </w:r>
    </w:p>
  </w:endnote>
  <w:endnote w:type="continuationSeparator" w:id="0">
    <w:p w14:paraId="3A37EA05" w14:textId="77777777" w:rsidR="00CE1C50" w:rsidRDefault="00CE1C50" w:rsidP="00F572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aramond">
    <w:panose1 w:val="02020404030301010803"/>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Book Antiqua">
    <w:panose1 w:val="02040602050305030304"/>
    <w:charset w:val="00"/>
    <w:family w:val="auto"/>
    <w:pitch w:val="variable"/>
    <w:sig w:usb0="00000003" w:usb1="00000000" w:usb2="00000000" w:usb3="00000000" w:csb0="00000001" w:csb1="00000000"/>
  </w:font>
  <w:font w:name="Ayuthaya">
    <w:panose1 w:val="00000400000000000000"/>
    <w:charset w:val="00"/>
    <w:family w:val="auto"/>
    <w:pitch w:val="variable"/>
    <w:sig w:usb0="A10002FF" w:usb1="5000204A" w:usb2="00000020" w:usb3="00000000" w:csb0="00000197" w:csb1="00000000"/>
  </w:font>
  <w:font w:name="Century Schoolbook">
    <w:panose1 w:val="02040604050505020304"/>
    <w:charset w:val="00"/>
    <w:family w:val="auto"/>
    <w:pitch w:val="variable"/>
    <w:sig w:usb0="00000003" w:usb1="00000000" w:usb2="00000000" w:usb3="00000000" w:csb0="00000001" w:csb1="00000000"/>
  </w:font>
  <w:font w:name="Apple Chancery">
    <w:panose1 w:val="03020702040506060504"/>
    <w:charset w:val="00"/>
    <w:family w:val="auto"/>
    <w:pitch w:val="variable"/>
    <w:sig w:usb0="80000067" w:usb1="00000003" w:usb2="00000000" w:usb3="00000000" w:csb0="000001F3" w:csb1="00000000"/>
  </w:font>
  <w:font w:name="Avenir Light">
    <w:panose1 w:val="020B0402020203020204"/>
    <w:charset w:val="00"/>
    <w:family w:val="auto"/>
    <w:pitch w:val="variable"/>
    <w:sig w:usb0="800000AF" w:usb1="5000204A" w:usb2="00000000" w:usb3="00000000" w:csb0="0000009B" w:csb1="00000000"/>
  </w:font>
  <w:font w:name="Lucida Sans Unicode">
    <w:panose1 w:val="020B0602030504020204"/>
    <w:charset w:val="00"/>
    <w:family w:val="auto"/>
    <w:pitch w:val="variable"/>
    <w:sig w:usb0="80000AFF" w:usb1="0000396B" w:usb2="00000000" w:usb3="00000000" w:csb0="000000B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BBFBD" w14:textId="77777777" w:rsidR="00CE1C50" w:rsidRDefault="00CE1C50" w:rsidP="00635CD0">
    <w:pPr>
      <w:pStyle w:val="Pidipagina"/>
      <w:framePr w:wrap="around" w:vAnchor="text" w:hAnchor="margin" w:xAlign="center" w:y="1"/>
      <w:rPr>
        <w:rStyle w:val="Numeropagina"/>
      </w:rPr>
    </w:pPr>
    <w:r>
      <w:rPr>
        <w:rStyle w:val="Numeropagina"/>
      </w:rPr>
      <w:fldChar w:fldCharType="begin"/>
    </w:r>
    <w:r>
      <w:rPr>
        <w:rStyle w:val="Numeropagina"/>
      </w:rPr>
      <w:instrText xml:space="preserve">PAGE  </w:instrText>
    </w:r>
    <w:r>
      <w:rPr>
        <w:rStyle w:val="Numeropagina"/>
      </w:rPr>
      <w:fldChar w:fldCharType="end"/>
    </w:r>
  </w:p>
  <w:p w14:paraId="3FE777F9" w14:textId="77777777" w:rsidR="00CE1C50" w:rsidRDefault="00CE1C50" w:rsidP="00F57241">
    <w:pPr>
      <w:pStyle w:val="Pidipa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B7D6B5" w14:textId="77777777" w:rsidR="00CE1C50" w:rsidRDefault="00CE1C50" w:rsidP="00635CD0">
    <w:pPr>
      <w:pStyle w:val="Pidipagina"/>
      <w:framePr w:wrap="around" w:vAnchor="text" w:hAnchor="margin" w:xAlign="center" w:y="1"/>
      <w:rPr>
        <w:rStyle w:val="Numeropagina"/>
      </w:rPr>
    </w:pPr>
    <w:r>
      <w:rPr>
        <w:rStyle w:val="Numeropagina"/>
      </w:rPr>
      <w:fldChar w:fldCharType="begin"/>
    </w:r>
    <w:r>
      <w:rPr>
        <w:rStyle w:val="Numeropagina"/>
      </w:rPr>
      <w:instrText xml:space="preserve">PAGE  </w:instrText>
    </w:r>
    <w:r>
      <w:rPr>
        <w:rStyle w:val="Numeropagina"/>
      </w:rPr>
      <w:fldChar w:fldCharType="separate"/>
    </w:r>
    <w:r w:rsidR="00330662">
      <w:rPr>
        <w:rStyle w:val="Numeropagina"/>
        <w:noProof/>
      </w:rPr>
      <w:t>2</w:t>
    </w:r>
    <w:r>
      <w:rPr>
        <w:rStyle w:val="Numeropagina"/>
      </w:rPr>
      <w:fldChar w:fldCharType="end"/>
    </w:r>
  </w:p>
  <w:p w14:paraId="38B4A96F" w14:textId="77777777" w:rsidR="00CE1C50" w:rsidRDefault="00CE1C50" w:rsidP="00F57241">
    <w:pPr>
      <w:pStyle w:val="Pidipa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11960E" w14:textId="77777777" w:rsidR="00CE1C50" w:rsidRDefault="00CE1C50" w:rsidP="00F57241">
      <w:r>
        <w:separator/>
      </w:r>
    </w:p>
  </w:footnote>
  <w:footnote w:type="continuationSeparator" w:id="0">
    <w:p w14:paraId="335C8532" w14:textId="77777777" w:rsidR="00CE1C50" w:rsidRDefault="00CE1C50" w:rsidP="00F5724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283"/>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2EFD"/>
    <w:rsid w:val="00006CDD"/>
    <w:rsid w:val="00060046"/>
    <w:rsid w:val="00221B4A"/>
    <w:rsid w:val="00303B5E"/>
    <w:rsid w:val="00330662"/>
    <w:rsid w:val="00340218"/>
    <w:rsid w:val="0038026A"/>
    <w:rsid w:val="003C25D7"/>
    <w:rsid w:val="003D7106"/>
    <w:rsid w:val="004137F9"/>
    <w:rsid w:val="0042283E"/>
    <w:rsid w:val="0044603A"/>
    <w:rsid w:val="004A2299"/>
    <w:rsid w:val="004D6F1B"/>
    <w:rsid w:val="004E58CB"/>
    <w:rsid w:val="005016A8"/>
    <w:rsid w:val="00541F8B"/>
    <w:rsid w:val="005741D4"/>
    <w:rsid w:val="005A194E"/>
    <w:rsid w:val="005F555C"/>
    <w:rsid w:val="00635CD0"/>
    <w:rsid w:val="00693EBE"/>
    <w:rsid w:val="006A4057"/>
    <w:rsid w:val="006C63F8"/>
    <w:rsid w:val="006E16A5"/>
    <w:rsid w:val="006F44DA"/>
    <w:rsid w:val="007B62ED"/>
    <w:rsid w:val="007C3DE4"/>
    <w:rsid w:val="007F4F86"/>
    <w:rsid w:val="0081098C"/>
    <w:rsid w:val="00867F3B"/>
    <w:rsid w:val="008B42E3"/>
    <w:rsid w:val="00902EFD"/>
    <w:rsid w:val="00991C48"/>
    <w:rsid w:val="009A7113"/>
    <w:rsid w:val="00A157B3"/>
    <w:rsid w:val="00A2260E"/>
    <w:rsid w:val="00A31876"/>
    <w:rsid w:val="00A741F3"/>
    <w:rsid w:val="00AA3B23"/>
    <w:rsid w:val="00B86CD6"/>
    <w:rsid w:val="00B96F4D"/>
    <w:rsid w:val="00BC008A"/>
    <w:rsid w:val="00BE63B1"/>
    <w:rsid w:val="00C37300"/>
    <w:rsid w:val="00C62E8C"/>
    <w:rsid w:val="00C828F2"/>
    <w:rsid w:val="00CB59A1"/>
    <w:rsid w:val="00CB6BC2"/>
    <w:rsid w:val="00CE1C50"/>
    <w:rsid w:val="00D06218"/>
    <w:rsid w:val="00D65FE2"/>
    <w:rsid w:val="00E04ECF"/>
    <w:rsid w:val="00E11043"/>
    <w:rsid w:val="00E572EB"/>
    <w:rsid w:val="00E71096"/>
    <w:rsid w:val="00EE1C7A"/>
    <w:rsid w:val="00EE42CF"/>
    <w:rsid w:val="00F056A3"/>
    <w:rsid w:val="00F42DC7"/>
    <w:rsid w:val="00F57241"/>
    <w:rsid w:val="00F94EA7"/>
    <w:rsid w:val="00FA3672"/>
    <w:rsid w:val="00FE41A7"/>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7534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CB6BC2"/>
    <w:rPr>
      <w:rFonts w:ascii="Lucida Grande" w:hAnsi="Lucida Grande" w:cs="Lucida Grande"/>
      <w:sz w:val="18"/>
      <w:szCs w:val="18"/>
    </w:rPr>
  </w:style>
  <w:style w:type="character" w:customStyle="1" w:styleId="TestofumettoCarattere">
    <w:name w:val="Testo fumetto Carattere"/>
    <w:basedOn w:val="Caratterepredefinitoparagrafo"/>
    <w:link w:val="Testofumetto"/>
    <w:uiPriority w:val="99"/>
    <w:semiHidden/>
    <w:rsid w:val="00CB6BC2"/>
    <w:rPr>
      <w:rFonts w:ascii="Lucida Grande" w:hAnsi="Lucida Grande" w:cs="Lucida Grande"/>
      <w:sz w:val="18"/>
      <w:szCs w:val="18"/>
    </w:rPr>
  </w:style>
  <w:style w:type="character" w:styleId="Collegamentoipertestuale">
    <w:name w:val="Hyperlink"/>
    <w:basedOn w:val="Caratterepredefinitoparagrafo"/>
    <w:uiPriority w:val="99"/>
    <w:unhideWhenUsed/>
    <w:rsid w:val="00867F3B"/>
    <w:rPr>
      <w:color w:val="67AABF" w:themeColor="hyperlink"/>
      <w:u w:val="single"/>
    </w:rPr>
  </w:style>
  <w:style w:type="paragraph" w:styleId="Corpodeltesto">
    <w:name w:val="Body Text"/>
    <w:basedOn w:val="Normale"/>
    <w:link w:val="CorpodeltestoCarattere"/>
    <w:rsid w:val="00B86CD6"/>
    <w:pPr>
      <w:widowControl w:val="0"/>
      <w:suppressAutoHyphens/>
      <w:spacing w:after="120"/>
    </w:pPr>
    <w:rPr>
      <w:rFonts w:ascii="Times New Roman" w:eastAsia="Times New Roman" w:hAnsi="Times New Roman" w:cs="Times New Roman"/>
      <w:sz w:val="20"/>
      <w:szCs w:val="20"/>
    </w:rPr>
  </w:style>
  <w:style w:type="character" w:customStyle="1" w:styleId="CorpodeltestoCarattere">
    <w:name w:val="Corpo del testo Carattere"/>
    <w:basedOn w:val="Caratterepredefinitoparagrafo"/>
    <w:link w:val="Corpodeltesto"/>
    <w:rsid w:val="00B86CD6"/>
    <w:rPr>
      <w:rFonts w:ascii="Times New Roman" w:eastAsia="Times New Roman" w:hAnsi="Times New Roman" w:cs="Times New Roman"/>
      <w:sz w:val="20"/>
      <w:szCs w:val="20"/>
    </w:rPr>
  </w:style>
  <w:style w:type="paragraph" w:styleId="Pidipagina">
    <w:name w:val="footer"/>
    <w:basedOn w:val="Normale"/>
    <w:link w:val="PidipaginaCarattere"/>
    <w:uiPriority w:val="99"/>
    <w:unhideWhenUsed/>
    <w:rsid w:val="00F57241"/>
    <w:pPr>
      <w:tabs>
        <w:tab w:val="center" w:pos="4819"/>
        <w:tab w:val="right" w:pos="9638"/>
      </w:tabs>
    </w:pPr>
  </w:style>
  <w:style w:type="character" w:customStyle="1" w:styleId="PidipaginaCarattere">
    <w:name w:val="Piè di pagina Carattere"/>
    <w:basedOn w:val="Caratterepredefinitoparagrafo"/>
    <w:link w:val="Pidipagina"/>
    <w:uiPriority w:val="99"/>
    <w:rsid w:val="00F57241"/>
  </w:style>
  <w:style w:type="character" w:styleId="Numeropagina">
    <w:name w:val="page number"/>
    <w:basedOn w:val="Caratterepredefinitoparagrafo"/>
    <w:uiPriority w:val="99"/>
    <w:semiHidden/>
    <w:unhideWhenUsed/>
    <w:rsid w:val="00F57241"/>
  </w:style>
  <w:style w:type="character" w:styleId="Collegamentovisitato">
    <w:name w:val="FollowedHyperlink"/>
    <w:basedOn w:val="Caratterepredefinitoparagrafo"/>
    <w:uiPriority w:val="99"/>
    <w:semiHidden/>
    <w:unhideWhenUsed/>
    <w:rsid w:val="00693EBE"/>
    <w:rPr>
      <w:color w:val="B1B5AB"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CB6BC2"/>
    <w:rPr>
      <w:rFonts w:ascii="Lucida Grande" w:hAnsi="Lucida Grande" w:cs="Lucida Grande"/>
      <w:sz w:val="18"/>
      <w:szCs w:val="18"/>
    </w:rPr>
  </w:style>
  <w:style w:type="character" w:customStyle="1" w:styleId="TestofumettoCarattere">
    <w:name w:val="Testo fumetto Carattere"/>
    <w:basedOn w:val="Caratterepredefinitoparagrafo"/>
    <w:link w:val="Testofumetto"/>
    <w:uiPriority w:val="99"/>
    <w:semiHidden/>
    <w:rsid w:val="00CB6BC2"/>
    <w:rPr>
      <w:rFonts w:ascii="Lucida Grande" w:hAnsi="Lucida Grande" w:cs="Lucida Grande"/>
      <w:sz w:val="18"/>
      <w:szCs w:val="18"/>
    </w:rPr>
  </w:style>
  <w:style w:type="character" w:styleId="Collegamentoipertestuale">
    <w:name w:val="Hyperlink"/>
    <w:basedOn w:val="Caratterepredefinitoparagrafo"/>
    <w:uiPriority w:val="99"/>
    <w:unhideWhenUsed/>
    <w:rsid w:val="00867F3B"/>
    <w:rPr>
      <w:color w:val="67AABF" w:themeColor="hyperlink"/>
      <w:u w:val="single"/>
    </w:rPr>
  </w:style>
  <w:style w:type="paragraph" w:styleId="Corpodeltesto">
    <w:name w:val="Body Text"/>
    <w:basedOn w:val="Normale"/>
    <w:link w:val="CorpodeltestoCarattere"/>
    <w:rsid w:val="00B86CD6"/>
    <w:pPr>
      <w:widowControl w:val="0"/>
      <w:suppressAutoHyphens/>
      <w:spacing w:after="120"/>
    </w:pPr>
    <w:rPr>
      <w:rFonts w:ascii="Times New Roman" w:eastAsia="Times New Roman" w:hAnsi="Times New Roman" w:cs="Times New Roman"/>
      <w:sz w:val="20"/>
      <w:szCs w:val="20"/>
    </w:rPr>
  </w:style>
  <w:style w:type="character" w:customStyle="1" w:styleId="CorpodeltestoCarattere">
    <w:name w:val="Corpo del testo Carattere"/>
    <w:basedOn w:val="Caratterepredefinitoparagrafo"/>
    <w:link w:val="Corpodeltesto"/>
    <w:rsid w:val="00B86CD6"/>
    <w:rPr>
      <w:rFonts w:ascii="Times New Roman" w:eastAsia="Times New Roman" w:hAnsi="Times New Roman" w:cs="Times New Roman"/>
      <w:sz w:val="20"/>
      <w:szCs w:val="20"/>
    </w:rPr>
  </w:style>
  <w:style w:type="paragraph" w:styleId="Pidipagina">
    <w:name w:val="footer"/>
    <w:basedOn w:val="Normale"/>
    <w:link w:val="PidipaginaCarattere"/>
    <w:uiPriority w:val="99"/>
    <w:unhideWhenUsed/>
    <w:rsid w:val="00F57241"/>
    <w:pPr>
      <w:tabs>
        <w:tab w:val="center" w:pos="4819"/>
        <w:tab w:val="right" w:pos="9638"/>
      </w:tabs>
    </w:pPr>
  </w:style>
  <w:style w:type="character" w:customStyle="1" w:styleId="PidipaginaCarattere">
    <w:name w:val="Piè di pagina Carattere"/>
    <w:basedOn w:val="Caratterepredefinitoparagrafo"/>
    <w:link w:val="Pidipagina"/>
    <w:uiPriority w:val="99"/>
    <w:rsid w:val="00F57241"/>
  </w:style>
  <w:style w:type="character" w:styleId="Numeropagina">
    <w:name w:val="page number"/>
    <w:basedOn w:val="Caratterepredefinitoparagrafo"/>
    <w:uiPriority w:val="99"/>
    <w:semiHidden/>
    <w:unhideWhenUsed/>
    <w:rsid w:val="00F57241"/>
  </w:style>
  <w:style w:type="character" w:styleId="Collegamentovisitato">
    <w:name w:val="FollowedHyperlink"/>
    <w:basedOn w:val="Caratterepredefinitoparagrafo"/>
    <w:uiPriority w:val="99"/>
    <w:semiHidden/>
    <w:unhideWhenUsed/>
    <w:rsid w:val="00693EBE"/>
    <w:rPr>
      <w:color w:val="B1B5AB"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hyperlink" Target="https://youtu.be/j1EXcVySd1g" TargetMode="External"/><Relationship Id="rId21" Type="http://schemas.openxmlformats.org/officeDocument/2006/relationships/hyperlink" Target="https://youtu.be/Q4MEFh5S7M0" TargetMode="External"/><Relationship Id="rId22" Type="http://schemas.openxmlformats.org/officeDocument/2006/relationships/image" Target="media/image6.jpeg"/><Relationship Id="rId23" Type="http://schemas.openxmlformats.org/officeDocument/2006/relationships/image" Target="media/image7.jpeg"/><Relationship Id="rId24" Type="http://schemas.openxmlformats.org/officeDocument/2006/relationships/image" Target="media/image8.jpeg"/><Relationship Id="rId25" Type="http://schemas.openxmlformats.org/officeDocument/2006/relationships/image" Target="media/image9.jpeg"/><Relationship Id="rId26" Type="http://schemas.openxmlformats.org/officeDocument/2006/relationships/image" Target="media/image10.jpeg"/><Relationship Id="rId27" Type="http://schemas.openxmlformats.org/officeDocument/2006/relationships/image" Target="media/image11.jpeg"/><Relationship Id="rId28" Type="http://schemas.openxmlformats.org/officeDocument/2006/relationships/footer" Target="footer1.xml"/><Relationship Id="rId29" Type="http://schemas.openxmlformats.org/officeDocument/2006/relationships/footer" Target="footer2.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13.jpeg"/><Relationship Id="rId13" Type="http://schemas.openxmlformats.org/officeDocument/2006/relationships/image" Target="media/image20.jpeg"/><Relationship Id="rId14" Type="http://schemas.openxmlformats.org/officeDocument/2006/relationships/image" Target="media/image30.jpeg"/><Relationship Id="rId15" Type="http://schemas.openxmlformats.org/officeDocument/2006/relationships/image" Target="media/image40.jpeg"/><Relationship Id="rId16" Type="http://schemas.openxmlformats.org/officeDocument/2006/relationships/image" Target="media/image50.jpeg"/><Relationship Id="rId17" Type="http://schemas.openxmlformats.org/officeDocument/2006/relationships/hyperlink" Target="mailto:paolacigna@icloud.com" TargetMode="External"/><Relationship Id="rId18" Type="http://schemas.openxmlformats.org/officeDocument/2006/relationships/hyperlink" Target="mailto:paola.cigna@tiscali.it" TargetMode="External"/><Relationship Id="rId19" Type="http://schemas.openxmlformats.org/officeDocument/2006/relationships/hyperlink" Target="http://www.paolacigna.com" TargetMode="Externa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s>
</file>

<file path=word/theme/_rels/theme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BlackTie">
  <a:themeElements>
    <a:clrScheme name="BlackTie">
      <a:dk1>
        <a:srgbClr val="000000"/>
      </a:dk1>
      <a:lt1>
        <a:srgbClr val="FFFFFF"/>
      </a:lt1>
      <a:dk2>
        <a:srgbClr val="46464A"/>
      </a:dk2>
      <a:lt2>
        <a:srgbClr val="E3DCCF"/>
      </a:lt2>
      <a:accent1>
        <a:srgbClr val="6F6F74"/>
      </a:accent1>
      <a:accent2>
        <a:srgbClr val="A7B789"/>
      </a:accent2>
      <a:accent3>
        <a:srgbClr val="BEAE98"/>
      </a:accent3>
      <a:accent4>
        <a:srgbClr val="92A9B9"/>
      </a:accent4>
      <a:accent5>
        <a:srgbClr val="9C8265"/>
      </a:accent5>
      <a:accent6>
        <a:srgbClr val="8D6974"/>
      </a:accent6>
      <a:hlink>
        <a:srgbClr val="67AABF"/>
      </a:hlink>
      <a:folHlink>
        <a:srgbClr val="B1B5AB"/>
      </a:folHlink>
    </a:clrScheme>
    <a:fontScheme name="BlackTie">
      <a:maj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BlackTie">
      <a:fillStyleLst>
        <a:solidFill>
          <a:schemeClr val="phClr"/>
        </a:solidFill>
        <a:gradFill rotWithShape="1">
          <a:gsLst>
            <a:gs pos="0">
              <a:schemeClr val="phClr">
                <a:tint val="45000"/>
                <a:satMod val="220000"/>
              </a:schemeClr>
            </a:gs>
            <a:gs pos="30000">
              <a:schemeClr val="phClr">
                <a:tint val="61000"/>
                <a:satMod val="220000"/>
              </a:schemeClr>
            </a:gs>
            <a:gs pos="45000">
              <a:schemeClr val="phClr">
                <a:tint val="66000"/>
                <a:satMod val="240000"/>
              </a:schemeClr>
            </a:gs>
            <a:gs pos="55000">
              <a:schemeClr val="phClr">
                <a:tint val="66000"/>
                <a:satMod val="220000"/>
              </a:schemeClr>
            </a:gs>
            <a:gs pos="73000">
              <a:schemeClr val="phClr">
                <a:tint val="61000"/>
                <a:satMod val="220000"/>
              </a:schemeClr>
            </a:gs>
            <a:gs pos="100000">
              <a:schemeClr val="phClr">
                <a:tint val="45000"/>
                <a:satMod val="220000"/>
              </a:schemeClr>
            </a:gs>
          </a:gsLst>
          <a:lin ang="950000" scaled="1"/>
        </a:gradFill>
        <a:gradFill rotWithShape="1">
          <a:gsLst>
            <a:gs pos="0">
              <a:schemeClr val="phClr">
                <a:shade val="63000"/>
                <a:satMod val="110000"/>
              </a:schemeClr>
            </a:gs>
            <a:gs pos="30000">
              <a:schemeClr val="phClr">
                <a:shade val="90000"/>
                <a:satMod val="120000"/>
              </a:schemeClr>
            </a:gs>
            <a:gs pos="45000">
              <a:schemeClr val="phClr">
                <a:shade val="100000"/>
                <a:satMod val="128000"/>
              </a:schemeClr>
            </a:gs>
            <a:gs pos="55000">
              <a:schemeClr val="phClr">
                <a:shade val="100000"/>
                <a:satMod val="128000"/>
              </a:schemeClr>
            </a:gs>
            <a:gs pos="73000">
              <a:schemeClr val="phClr">
                <a:shade val="90000"/>
                <a:satMod val="120000"/>
              </a:schemeClr>
            </a:gs>
            <a:gs pos="100000">
              <a:schemeClr val="phClr">
                <a:shade val="63000"/>
                <a:satMod val="110000"/>
              </a:schemeClr>
            </a:gs>
          </a:gsLst>
          <a:lin ang="950000" scaled="1"/>
        </a:gradFill>
      </a:fillStyleLst>
      <a:lnStyleLst>
        <a:ln w="9525"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outerShdw blurRad="38100" dist="25400" dir="5400000" rotWithShape="0">
              <a:srgbClr val="000000">
                <a:alpha val="40000"/>
              </a:srgbClr>
            </a:outerShdw>
          </a:effectLst>
        </a:effectStyle>
        <a:effectStyle>
          <a:effectLst>
            <a:outerShdw blurRad="50800" dist="41909" dir="5400000" rotWithShape="0">
              <a:srgbClr val="000000">
                <a:alpha val="40000"/>
              </a:srgbClr>
            </a:outerShdw>
          </a:effectLst>
        </a:effectStyle>
        <a:effectStyle>
          <a:effectLst>
            <a:outerShdw blurRad="57150" dist="38100" dir="5400000" algn="br" rotWithShape="0">
              <a:srgbClr val="000000">
                <a:alpha val="57000"/>
              </a:srgbClr>
            </a:outerShdw>
          </a:effectLst>
          <a:scene3d>
            <a:camera prst="orthographicFront">
              <a:rot lat="0" lon="0" rev="0"/>
            </a:camera>
            <a:lightRig rig="twoPt" dir="t">
              <a:rot lat="0" lon="0" rev="1800000"/>
            </a:lightRig>
          </a:scene3d>
          <a:sp3d>
            <a:bevelT w="44450" h="31750" prst="coolSlant"/>
          </a:sp3d>
        </a:effectStyle>
      </a:effectStyleLst>
      <a:bgFillStyleLst>
        <a:solidFill>
          <a:schemeClr val="phClr"/>
        </a:solidFill>
        <a:blipFill rotWithShape="1">
          <a:blip xmlns:r="http://schemas.openxmlformats.org/officeDocument/2006/relationships" r:embed="rId1">
            <a:duotone>
              <a:schemeClr val="phClr">
                <a:tint val="95000"/>
              </a:schemeClr>
              <a:schemeClr val="phClr">
                <a:shade val="20000"/>
              </a:schemeClr>
            </a:duotone>
          </a:blip>
          <a:stretch/>
        </a:blipFill>
        <a:gradFill rotWithShape="1">
          <a:gsLst>
            <a:gs pos="0">
              <a:schemeClr val="phClr">
                <a:tint val="40000"/>
                <a:satMod val="350000"/>
              </a:schemeClr>
            </a:gs>
            <a:gs pos="40000">
              <a:schemeClr val="phClr">
                <a:tint val="45000"/>
                <a:shade val="99000"/>
                <a:satMod val="350000"/>
              </a:schemeClr>
            </a:gs>
            <a:gs pos="100000">
              <a:schemeClr val="phClr">
                <a:shade val="30000"/>
                <a:satMod val="255000"/>
              </a:schemeClr>
            </a:gs>
          </a:gsLst>
          <a:path path="circle">
            <a:fillToRect l="50000" t="-80000" r="50000" b="18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125</TotalTime>
  <Pages>12</Pages>
  <Words>1005</Words>
  <Characters>5730</Characters>
  <Application>Microsoft Macintosh Word</Application>
  <DocSecurity>0</DocSecurity>
  <Lines>47</Lines>
  <Paragraphs>13</Paragraphs>
  <ScaleCrop>false</ScaleCrop>
  <Company>Paola Cigna</Company>
  <LinksUpToDate>false</LinksUpToDate>
  <CharactersWithSpaces>6722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Paola Cigna</dc:creator>
  <cp:lastModifiedBy>Paola Cigna</cp:lastModifiedBy>
  <cp:revision>23</cp:revision>
  <dcterms:created xsi:type="dcterms:W3CDTF">2015-02-11T11:54:00Z</dcterms:created>
  <dcterms:modified xsi:type="dcterms:W3CDTF">2019-10-17T08:56:00Z</dcterms:modified>
</cp:coreProperties>
</file>